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CD" w:rsidRDefault="00DA24CD" w:rsidP="00115143">
      <w:pPr>
        <w:rPr>
          <w:b/>
          <w:sz w:val="28"/>
          <w:szCs w:val="28"/>
        </w:rPr>
      </w:pPr>
    </w:p>
    <w:p w:rsidR="00DA24CD" w:rsidRDefault="00DA24CD" w:rsidP="00433E44">
      <w:pPr>
        <w:pStyle w:val="Potsikko"/>
      </w:pPr>
      <w:r w:rsidRPr="005B6DEF">
        <w:t>R</w:t>
      </w:r>
      <w:r w:rsidR="007E3990" w:rsidRPr="005B6DEF">
        <w:t>uokatorviultraäänianturin puhdistus, desin</w:t>
      </w:r>
      <w:r w:rsidR="00627F36" w:rsidRPr="005B6DEF">
        <w:t>fektio, säilytys ja käyttö</w:t>
      </w:r>
    </w:p>
    <w:p w:rsidR="00EE6D82" w:rsidRDefault="00DA24CD" w:rsidP="00433E44">
      <w:pPr>
        <w:ind w:left="1304"/>
      </w:pPr>
      <w:r>
        <w:t xml:space="preserve">Ruokatorviultraäänianturit ovat sydämen ultraäänitutkimuksessa käytettäviä umpinaisia kuvantamisantureita. </w:t>
      </w:r>
      <w:r w:rsidR="00563168">
        <w:t>A</w:t>
      </w:r>
      <w:r w:rsidR="003F1281">
        <w:t xml:space="preserve">ntureita käytetään </w:t>
      </w:r>
      <w:r w:rsidR="004738E7">
        <w:t>k</w:t>
      </w:r>
      <w:r w:rsidR="007F163C">
        <w:t>ardiologian poliklinikalla,</w:t>
      </w:r>
      <w:r w:rsidR="00563168">
        <w:t xml:space="preserve"> toimenpide</w:t>
      </w:r>
      <w:r w:rsidR="00B36158">
        <w:t>- / leikkaus</w:t>
      </w:r>
      <w:r w:rsidR="00563168">
        <w:t>saleissa</w:t>
      </w:r>
      <w:r w:rsidR="007F163C">
        <w:t xml:space="preserve"> </w:t>
      </w:r>
      <w:r w:rsidR="00B36158">
        <w:t xml:space="preserve">sekä </w:t>
      </w:r>
      <w:r w:rsidR="007F163C">
        <w:t>teho-osastoilla</w:t>
      </w:r>
      <w:r w:rsidR="008E4DF6">
        <w:t>.</w:t>
      </w:r>
      <w:r w:rsidR="007F163C">
        <w:t xml:space="preserve"> </w:t>
      </w:r>
    </w:p>
    <w:p w:rsidR="00EE6D82" w:rsidRDefault="00EE6D82" w:rsidP="00433E44">
      <w:pPr>
        <w:ind w:left="1276"/>
      </w:pPr>
    </w:p>
    <w:p w:rsidR="00473580" w:rsidRDefault="00E302A7" w:rsidP="00433E44">
      <w:pPr>
        <w:ind w:left="1304"/>
        <w:rPr>
          <w:color w:val="000000" w:themeColor="text1"/>
        </w:rPr>
      </w:pPr>
      <w:r>
        <w:t xml:space="preserve">Anturin puhdistuksen ja desinfektion tarkoituksena on estää mikrobien leviäminen ja säilyttää anturin toimintakunto. </w:t>
      </w:r>
      <w:r w:rsidR="00DA24CD" w:rsidRPr="00ED5614">
        <w:t xml:space="preserve">Koneellinen desinfektio on aina ensisijainen </w:t>
      </w:r>
      <w:r w:rsidR="00473580">
        <w:t>desinfektio</w:t>
      </w:r>
      <w:r w:rsidR="00DA24CD" w:rsidRPr="00ED5614">
        <w:t>muoto.</w:t>
      </w:r>
      <w:r w:rsidR="00EE6D82">
        <w:t xml:space="preserve"> Kardiologisella</w:t>
      </w:r>
      <w:r w:rsidR="007E3990">
        <w:t xml:space="preserve"> ja keskusleikkausosastolla on käytössä antureille oma desinf</w:t>
      </w:r>
      <w:r w:rsidR="00C924AB">
        <w:t>e</w:t>
      </w:r>
      <w:r w:rsidR="0018289C">
        <w:t xml:space="preserve">ktiolaite (C-10 </w:t>
      </w:r>
      <w:proofErr w:type="spellStart"/>
      <w:r w:rsidR="0018289C">
        <w:t>Probetester</w:t>
      </w:r>
      <w:proofErr w:type="spellEnd"/>
      <w:r w:rsidR="0018289C">
        <w:t>)</w:t>
      </w:r>
      <w:r w:rsidR="007E3990">
        <w:t>.</w:t>
      </w:r>
      <w:r w:rsidR="00DA24CD" w:rsidRPr="00ED5614">
        <w:t xml:space="preserve"> Mikäli </w:t>
      </w:r>
      <w:r w:rsidR="007E3990">
        <w:t xml:space="preserve">koneellinen desinfektio ei ole </w:t>
      </w:r>
      <w:r w:rsidR="00DA24CD" w:rsidRPr="00ED5614">
        <w:t>mahdoll</w:t>
      </w:r>
      <w:r w:rsidR="00DA24CD">
        <w:t xml:space="preserve">ista, voidaan </w:t>
      </w:r>
      <w:r w:rsidR="007E3990">
        <w:t>kyseine</w:t>
      </w:r>
      <w:r w:rsidR="00FA71A9">
        <w:t>n</w:t>
      </w:r>
      <w:r w:rsidR="007E3990">
        <w:t xml:space="preserve"> </w:t>
      </w:r>
      <w:r w:rsidR="00DA24CD">
        <w:t>toimenpide</w:t>
      </w:r>
      <w:r w:rsidR="007F163C">
        <w:t xml:space="preserve"> </w:t>
      </w:r>
      <w:r w:rsidR="007F163C" w:rsidRPr="0062376A">
        <w:rPr>
          <w:color w:val="000000" w:themeColor="text1"/>
        </w:rPr>
        <w:t xml:space="preserve">tehdä </w:t>
      </w:r>
      <w:r w:rsidR="008E4DF6">
        <w:rPr>
          <w:color w:val="000000" w:themeColor="text1"/>
        </w:rPr>
        <w:t xml:space="preserve">myös käsin. </w:t>
      </w:r>
      <w:r w:rsidR="007E3990">
        <w:rPr>
          <w:color w:val="000000" w:themeColor="text1"/>
        </w:rPr>
        <w:t>Tämä</w:t>
      </w:r>
      <w:r w:rsidR="00FA71A9">
        <w:rPr>
          <w:color w:val="000000" w:themeColor="text1"/>
        </w:rPr>
        <w:t>n</w:t>
      </w:r>
      <w:r w:rsidR="007E3990">
        <w:rPr>
          <w:color w:val="000000" w:themeColor="text1"/>
        </w:rPr>
        <w:t xml:space="preserve"> ohje</w:t>
      </w:r>
      <w:r w:rsidR="00FA71A9">
        <w:rPr>
          <w:color w:val="000000" w:themeColor="text1"/>
        </w:rPr>
        <w:t xml:space="preserve">en tarkoituksena on </w:t>
      </w:r>
      <w:r w:rsidR="007E3990">
        <w:rPr>
          <w:color w:val="000000" w:themeColor="text1"/>
        </w:rPr>
        <w:t>antaa ohje</w:t>
      </w:r>
      <w:r w:rsidR="00FA71A9">
        <w:rPr>
          <w:color w:val="000000" w:themeColor="text1"/>
        </w:rPr>
        <w:t>istus näihin</w:t>
      </w:r>
      <w:r w:rsidR="007E3990">
        <w:rPr>
          <w:color w:val="000000" w:themeColor="text1"/>
        </w:rPr>
        <w:t xml:space="preserve"> molempiin käytäntöihin. </w:t>
      </w:r>
    </w:p>
    <w:p w:rsidR="00133C45" w:rsidRDefault="00133C45" w:rsidP="00433E44">
      <w:pPr>
        <w:ind w:left="1276"/>
      </w:pPr>
    </w:p>
    <w:p w:rsidR="00F30D31" w:rsidRPr="007E3990" w:rsidRDefault="00F30D31" w:rsidP="00433E44">
      <w:pPr>
        <w:ind w:left="1304"/>
        <w:rPr>
          <w:b/>
        </w:rPr>
      </w:pPr>
      <w:r>
        <w:t>Varaa huoltotoimenpiteisiin riittävästi aikaa. Varmista ettet työtavoillasi siirrä potilaan mikrobeja itseesi tai levitä niitä hoito</w:t>
      </w:r>
      <w:r w:rsidR="007E3990">
        <w:t>- tai puhdistusympäristöön. Desinfioi kädet aina enne</w:t>
      </w:r>
      <w:r w:rsidR="006E3A69">
        <w:t>n</w:t>
      </w:r>
      <w:r w:rsidR="007E3990">
        <w:t xml:space="preserve"> suojainten pukemista ja suojainten riisumisen jälkeen sekä eri työvaiheiden välillä. </w:t>
      </w:r>
      <w:r w:rsidR="007E3990" w:rsidRPr="007E3990">
        <w:rPr>
          <w:b/>
        </w:rPr>
        <w:t>Desinfioitu</w:t>
      </w:r>
      <w:r w:rsidR="007E3990">
        <w:rPr>
          <w:b/>
        </w:rPr>
        <w:t>j</w:t>
      </w:r>
      <w:r w:rsidR="007E3990" w:rsidRPr="007E3990">
        <w:rPr>
          <w:b/>
        </w:rPr>
        <w:t>a ruokatorviultraäänia</w:t>
      </w:r>
      <w:r w:rsidR="007E3990">
        <w:rPr>
          <w:b/>
        </w:rPr>
        <w:t>ntureita</w:t>
      </w:r>
      <w:r w:rsidR="007E3990" w:rsidRPr="007E3990">
        <w:rPr>
          <w:b/>
        </w:rPr>
        <w:t xml:space="preserve"> käsitellään desinfioiduin käsin.</w:t>
      </w:r>
    </w:p>
    <w:p w:rsidR="00F30D31" w:rsidRDefault="00F30D31" w:rsidP="00433E44">
      <w:pPr>
        <w:ind w:left="1276"/>
      </w:pPr>
    </w:p>
    <w:p w:rsidR="00133C45" w:rsidRDefault="00133C45" w:rsidP="00433E44">
      <w:pPr>
        <w:ind w:firstLine="1304"/>
      </w:pPr>
      <w:r>
        <w:t>Käytä anturia puhdistaessasi</w:t>
      </w:r>
    </w:p>
    <w:p w:rsidR="00133C45" w:rsidRDefault="00133C45" w:rsidP="00433E44">
      <w:pPr>
        <w:pStyle w:val="Luettelokappale"/>
        <w:numPr>
          <w:ilvl w:val="0"/>
          <w:numId w:val="24"/>
        </w:numPr>
      </w:pPr>
      <w:r>
        <w:t>Tehdaspuhtaita, kertakäyttöisiä suojakäsineitä</w:t>
      </w:r>
    </w:p>
    <w:p w:rsidR="00133C45" w:rsidRDefault="00133C45" w:rsidP="00433E44">
      <w:pPr>
        <w:pStyle w:val="Luettelokappale"/>
        <w:numPr>
          <w:ilvl w:val="0"/>
          <w:numId w:val="24"/>
        </w:numPr>
      </w:pPr>
      <w:r>
        <w:t>Kirurgista suu-nenäsuojainta ja silmäsuojainta tai visiirimaskia</w:t>
      </w:r>
    </w:p>
    <w:p w:rsidR="00133C45" w:rsidRDefault="00133C45" w:rsidP="00433E44">
      <w:pPr>
        <w:pStyle w:val="Luettelokappale"/>
        <w:numPr>
          <w:ilvl w:val="0"/>
          <w:numId w:val="24"/>
        </w:numPr>
      </w:pPr>
      <w:r>
        <w:t>Suojaesiliinaa</w:t>
      </w:r>
    </w:p>
    <w:p w:rsidR="00C62975" w:rsidRDefault="00133C45" w:rsidP="00433E44">
      <w:pPr>
        <w:pStyle w:val="Luettelokappale"/>
        <w:numPr>
          <w:ilvl w:val="0"/>
          <w:numId w:val="24"/>
        </w:numPr>
      </w:pPr>
      <w:r>
        <w:t>Jos toimenpide on tehty värjäyspositiiviselle keuhko-</w:t>
      </w:r>
      <w:r w:rsidR="002E33F5">
        <w:t xml:space="preserve"> </w:t>
      </w:r>
      <w:r>
        <w:t>tai kurkunpäätuberkuloosipotilaalle</w:t>
      </w:r>
      <w:r w:rsidR="002E33F5">
        <w:t>, anturia puhdistaessa käytetään FFP3-luokan hengityksensuojainta</w:t>
      </w:r>
      <w:r w:rsidR="006E3A69">
        <w:t>.</w:t>
      </w:r>
      <w:r w:rsidR="002E38F8">
        <w:t xml:space="preserve"> </w:t>
      </w:r>
    </w:p>
    <w:p w:rsidR="008A06CA" w:rsidRDefault="00DF5021" w:rsidP="000209D2">
      <w:pPr>
        <w:pStyle w:val="Luettelokappale"/>
        <w:numPr>
          <w:ilvl w:val="0"/>
          <w:numId w:val="15"/>
        </w:numPr>
      </w:pPr>
      <w:r>
        <w:t>hiukset kokonaan suojaavaa hiussuojainta</w:t>
      </w:r>
    </w:p>
    <w:p w:rsidR="00627F36" w:rsidRDefault="00627F36" w:rsidP="00433E44">
      <w:pPr>
        <w:ind w:left="1276"/>
      </w:pPr>
    </w:p>
    <w:p w:rsidR="007B14C3" w:rsidRPr="00627F36" w:rsidRDefault="007B14C3" w:rsidP="00433E44">
      <w:pPr>
        <w:pStyle w:val="Otsikko1"/>
      </w:pPr>
      <w:r w:rsidRPr="00627F36">
        <w:t>Ultraäänitutkimuksessa käytettävien muiden välineiden huolto</w:t>
      </w:r>
    </w:p>
    <w:p w:rsidR="007B14C3" w:rsidRDefault="007B14C3" w:rsidP="00433E44">
      <w:pPr>
        <w:ind w:left="1304"/>
      </w:pPr>
      <w:r>
        <w:t xml:space="preserve">Ultraäänitutkimuksessa käytettävät muut välineet kuten esimerkiksi potilaan hampaiden suoja on joko kerta- tai </w:t>
      </w:r>
      <w:r w:rsidRPr="00C60DC3">
        <w:t>monikäyttöinen</w:t>
      </w:r>
      <w:r w:rsidRPr="0062376A">
        <w:rPr>
          <w:color w:val="000000" w:themeColor="text1"/>
        </w:rPr>
        <w:t xml:space="preserve">.  </w:t>
      </w:r>
      <w:r>
        <w:rPr>
          <w:color w:val="000000" w:themeColor="text1"/>
        </w:rPr>
        <w:t>K</w:t>
      </w:r>
      <w:r>
        <w:t xml:space="preserve">ertakäyttöinen laitetaan käytön jälkeen suoraan roskiin. </w:t>
      </w:r>
      <w:r>
        <w:rPr>
          <w:color w:val="FF0000"/>
        </w:rPr>
        <w:t xml:space="preserve"> </w:t>
      </w:r>
      <w:r w:rsidRPr="008A06CA">
        <w:t>Monikäyttöinen huolletaan instrumenttien pesu- ja desinfektiokoneessa.</w:t>
      </w:r>
    </w:p>
    <w:p w:rsidR="007B14C3" w:rsidRDefault="00433E44" w:rsidP="007B14C3">
      <w:r>
        <w:tab/>
      </w:r>
    </w:p>
    <w:p w:rsidR="007B14C3" w:rsidRDefault="007B14C3" w:rsidP="00433E44">
      <w:pPr>
        <w:ind w:left="1304"/>
      </w:pPr>
      <w:r w:rsidRPr="004961A5">
        <w:t>Ruokatorviultraäänianturin puhdistuksessa käytettävät välineet kuten monikäyttöiset pesuharjat, pesu- ja huuhtelualtaat puhdistetaan anturin puhdistamisen</w:t>
      </w:r>
      <w:r w:rsidR="00E85BE3" w:rsidRPr="004961A5">
        <w:t xml:space="preserve"> jälkeen. </w:t>
      </w:r>
      <w:r w:rsidRPr="004961A5">
        <w:t>Erillinen desinfiointikaukalo puhdistetaan päivittäin ja tarvittaessa useammin.</w:t>
      </w:r>
    </w:p>
    <w:p w:rsidR="00FB5B13" w:rsidRPr="00433E44" w:rsidRDefault="00FB5B13" w:rsidP="00433E44">
      <w:pPr>
        <w:pStyle w:val="Otsikko1"/>
      </w:pPr>
      <w:r w:rsidRPr="005B650D">
        <w:t>Ultraäänianturin käsinpesussa ja desinfektiokoneessa käytettävät desinfektioaineet</w:t>
      </w:r>
    </w:p>
    <w:p w:rsidR="00FB5B13" w:rsidRDefault="00FB5B13" w:rsidP="00433E44">
      <w:pPr>
        <w:ind w:left="1276"/>
      </w:pPr>
      <w:r>
        <w:t xml:space="preserve">Desinfektioliuosten ja pesuaineiden valinnassa noudatetaan anturinvalmistajan antamia ohjeita. Tällä hetkellä desinfektiolaitteessa on käytössä valmistajan suosittelema </w:t>
      </w:r>
      <w:proofErr w:type="spellStart"/>
      <w:r>
        <w:t>Anioxyde</w:t>
      </w:r>
      <w:proofErr w:type="spellEnd"/>
      <w:r>
        <w:t xml:space="preserve"> desinfektioaine. Desinfektioaine vaihdetaan 2 viikon välein. Testiliuskoilla varmistetaan liuoksen puhtaus viikon jälkeen ja ennen ”I-D”-ohjelman ajoa. Anturin esipesu suoritetaan neutraalilla käsitiskiaineella.</w:t>
      </w:r>
      <w:r w:rsidR="0072632D">
        <w:t xml:space="preserve"> (käyttöturvallisuustiedote)</w:t>
      </w:r>
    </w:p>
    <w:p w:rsidR="00433E44" w:rsidRPr="00433E44" w:rsidRDefault="00433E44">
      <w:r>
        <w:rPr>
          <w:color w:val="FF0000"/>
        </w:rPr>
        <w:br w:type="page"/>
      </w:r>
    </w:p>
    <w:p w:rsidR="00E22569" w:rsidRDefault="00E22569" w:rsidP="00433E44">
      <w:pPr>
        <w:pStyle w:val="Otsikko1"/>
      </w:pPr>
    </w:p>
    <w:p w:rsidR="00DA24CD" w:rsidRDefault="00DA24CD" w:rsidP="00433E44">
      <w:pPr>
        <w:pStyle w:val="Otsikko1"/>
      </w:pPr>
      <w:r w:rsidRPr="007E3990">
        <w:t>Anturin esipuhdistus tutkimushuoneessa/toimenpidesalissa</w:t>
      </w:r>
      <w:r w:rsidR="007E3990" w:rsidRPr="007E3990">
        <w:t xml:space="preserve"> (hoitaja)</w:t>
      </w:r>
    </w:p>
    <w:p w:rsidR="004345F4" w:rsidRPr="004345F4" w:rsidRDefault="004345F4" w:rsidP="004345F4"/>
    <w:p w:rsidR="00EE6D82" w:rsidRDefault="00C62975" w:rsidP="00433E44">
      <w:pPr>
        <w:ind w:left="1276"/>
      </w:pPr>
      <w:bookmarkStart w:id="0" w:name="_GoBack"/>
      <w:bookmarkEnd w:id="0"/>
      <w:r w:rsidRPr="0062376A">
        <w:t>Anturi esipuhdistetaan käsin</w:t>
      </w:r>
      <w:r w:rsidR="00115BEA" w:rsidRPr="0062376A">
        <w:t xml:space="preserve"> välittömästi käytön jälkeen</w:t>
      </w:r>
      <w:r w:rsidRPr="0062376A">
        <w:t xml:space="preserve"> ennen</w:t>
      </w:r>
      <w:r w:rsidR="0064497D" w:rsidRPr="0062376A">
        <w:t xml:space="preserve"> välinehuoltotilaan vientiä.</w:t>
      </w:r>
      <w:r w:rsidRPr="0062376A">
        <w:t xml:space="preserve"> </w:t>
      </w:r>
      <w:r>
        <w:t>Esipuhdistuksen tarkoituksena on poistaa enimmät eritteet anturin päältä</w:t>
      </w:r>
      <w:r w:rsidR="005B650D">
        <w:t xml:space="preserve"> ja kanavista</w:t>
      </w:r>
      <w:r>
        <w:t>.</w:t>
      </w:r>
    </w:p>
    <w:p w:rsidR="00EE6D82" w:rsidRDefault="00EE6D82" w:rsidP="00433E44">
      <w:pPr>
        <w:ind w:left="1276"/>
      </w:pPr>
    </w:p>
    <w:p w:rsidR="00EE6D82" w:rsidRDefault="00EE6D82" w:rsidP="00433E44">
      <w:pPr>
        <w:ind w:left="1276"/>
      </w:pPr>
    </w:p>
    <w:p w:rsidR="00C62975" w:rsidRDefault="00CA7F09" w:rsidP="00433E44">
      <w:pPr>
        <w:pStyle w:val="Otsikko2"/>
      </w:pPr>
      <w:r>
        <w:t xml:space="preserve"> </w:t>
      </w:r>
      <w:r w:rsidR="00A079FD">
        <w:t>Esipuhdistus</w:t>
      </w:r>
    </w:p>
    <w:p w:rsidR="00CA7F09" w:rsidRDefault="00CA7F09" w:rsidP="004345F4">
      <w:pPr>
        <w:pStyle w:val="Luettelokappale"/>
        <w:numPr>
          <w:ilvl w:val="0"/>
          <w:numId w:val="37"/>
        </w:numPr>
      </w:pPr>
      <w:r>
        <w:t>Kostuta paperitaitokset tai side</w:t>
      </w:r>
      <w:r w:rsidR="003E4E75">
        <w:t>harsotaitokset vesijohtovedellä</w:t>
      </w:r>
      <w:r w:rsidR="002B6326">
        <w:t>.</w:t>
      </w:r>
    </w:p>
    <w:p w:rsidR="004904A8" w:rsidRDefault="004904A8" w:rsidP="004345F4">
      <w:pPr>
        <w:pStyle w:val="Luettelokappale"/>
        <w:numPr>
          <w:ilvl w:val="0"/>
          <w:numId w:val="37"/>
        </w:numPr>
      </w:pPr>
      <w:r>
        <w:t>Poista hammassuoja</w:t>
      </w:r>
      <w:r w:rsidR="00E52C49">
        <w:t xml:space="preserve"> </w:t>
      </w:r>
      <w:r w:rsidR="00CA7F09">
        <w:t>ja</w:t>
      </w:r>
      <w:r w:rsidR="00DA24CD">
        <w:t xml:space="preserve"> pyyhi anturi</w:t>
      </w:r>
      <w:r w:rsidR="00CA7F09" w:rsidRPr="008A06CA">
        <w:t>n</w:t>
      </w:r>
      <w:r w:rsidR="00CA7F09" w:rsidRPr="004345F4">
        <w:rPr>
          <w:color w:val="FF0000"/>
        </w:rPr>
        <w:t xml:space="preserve"> </w:t>
      </w:r>
      <w:r w:rsidR="00CA7F09" w:rsidRPr="008A06CA">
        <w:t>pinta</w:t>
      </w:r>
      <w:r w:rsidR="00CA7F09" w:rsidRPr="004345F4">
        <w:rPr>
          <w:color w:val="FF0000"/>
        </w:rPr>
        <w:t xml:space="preserve"> </w:t>
      </w:r>
      <w:r>
        <w:t>huolellisesti</w:t>
      </w:r>
      <w:r w:rsidR="003E4E75">
        <w:t>.</w:t>
      </w:r>
    </w:p>
    <w:p w:rsidR="00E52C49" w:rsidRPr="00FA331C" w:rsidRDefault="00C62975" w:rsidP="004345F4">
      <w:pPr>
        <w:pStyle w:val="Luettelokappale"/>
        <w:numPr>
          <w:ilvl w:val="0"/>
          <w:numId w:val="37"/>
        </w:numPr>
      </w:pPr>
      <w:r>
        <w:t>Varmista ettei anturin sähköpää pääse kosketuksiin nesteiden tai eritteiden</w:t>
      </w:r>
      <w:r w:rsidR="00E23898">
        <w:t xml:space="preserve"> </w:t>
      </w:r>
      <w:r w:rsidRPr="00FA331C">
        <w:t>kanssa</w:t>
      </w:r>
      <w:r w:rsidR="003E4E75">
        <w:t>.</w:t>
      </w:r>
    </w:p>
    <w:p w:rsidR="008410FE" w:rsidRPr="00FA331C" w:rsidRDefault="008410FE" w:rsidP="004345F4">
      <w:pPr>
        <w:pStyle w:val="Luettelokappale"/>
        <w:numPr>
          <w:ilvl w:val="0"/>
          <w:numId w:val="37"/>
        </w:numPr>
      </w:pPr>
      <w:r w:rsidRPr="00FA331C">
        <w:t>Riisu suojaimet ja desinfioi kädet</w:t>
      </w:r>
      <w:r w:rsidR="002B6326">
        <w:t>.</w:t>
      </w:r>
    </w:p>
    <w:p w:rsidR="00E90983" w:rsidRPr="00FA331C" w:rsidRDefault="00E90983" w:rsidP="004345F4">
      <w:pPr>
        <w:pStyle w:val="Luettelokappale"/>
        <w:numPr>
          <w:ilvl w:val="0"/>
          <w:numId w:val="37"/>
        </w:numPr>
      </w:pPr>
      <w:r w:rsidRPr="00FA331C">
        <w:t>Ilmoita välinehuoltajalle anturista</w:t>
      </w:r>
      <w:r w:rsidR="002B6326">
        <w:t>.</w:t>
      </w:r>
    </w:p>
    <w:p w:rsidR="00C62975" w:rsidRDefault="00C62975" w:rsidP="004345F4">
      <w:pPr>
        <w:pStyle w:val="Luettelokappale"/>
        <w:numPr>
          <w:ilvl w:val="0"/>
          <w:numId w:val="37"/>
        </w:numPr>
      </w:pPr>
      <w:r w:rsidRPr="00FA331C">
        <w:t xml:space="preserve">Vie esipuhdistettu anturi </w:t>
      </w:r>
      <w:r w:rsidR="008410FE" w:rsidRPr="00FA331C">
        <w:t xml:space="preserve">ja monikäyttöinen hammassuoja </w:t>
      </w:r>
      <w:r>
        <w:t>välinehuoltotilaan kertakäyttöisellä suojaliinalla</w:t>
      </w:r>
      <w:r w:rsidR="008410FE">
        <w:t xml:space="preserve"> </w:t>
      </w:r>
      <w:r>
        <w:t>suojatulla instrumenttipöydällä</w:t>
      </w:r>
      <w:r w:rsidR="008A06CA">
        <w:t>.</w:t>
      </w:r>
      <w:r w:rsidR="005B650D">
        <w:t xml:space="preserve"> </w:t>
      </w:r>
      <w:proofErr w:type="gramStart"/>
      <w:r w:rsidR="005B650D">
        <w:t>Älä</w:t>
      </w:r>
      <w:proofErr w:type="gramEnd"/>
      <w:r w:rsidR="005B650D">
        <w:t xml:space="preserve"> </w:t>
      </w:r>
      <w:proofErr w:type="gramStart"/>
      <w:r w:rsidR="005B650D">
        <w:t>taivuta</w:t>
      </w:r>
      <w:proofErr w:type="gramEnd"/>
      <w:r w:rsidR="005B650D">
        <w:t xml:space="preserve"> </w:t>
      </w:r>
      <w:proofErr w:type="gramStart"/>
      <w:r w:rsidR="005B650D">
        <w:t>anturia</w:t>
      </w:r>
      <w:proofErr w:type="gramEnd"/>
      <w:r w:rsidR="005B650D">
        <w:t xml:space="preserve"> tiukalle mutkalle.</w:t>
      </w:r>
    </w:p>
    <w:p w:rsidR="000F3E3D" w:rsidRDefault="000F3E3D" w:rsidP="000209D2">
      <w:pPr>
        <w:jc w:val="both"/>
        <w:rPr>
          <w:b/>
          <w:sz w:val="28"/>
        </w:rPr>
      </w:pPr>
    </w:p>
    <w:p w:rsidR="000F3E3D" w:rsidRDefault="003E4E75" w:rsidP="003E4E75">
      <w:pPr>
        <w:rPr>
          <w:b/>
          <w:sz w:val="28"/>
        </w:rPr>
      </w:pPr>
      <w:r>
        <w:rPr>
          <w:b/>
          <w:sz w:val="28"/>
        </w:rPr>
        <w:br w:type="page"/>
      </w:r>
    </w:p>
    <w:p w:rsidR="00A02833" w:rsidRPr="003E4E75" w:rsidRDefault="00C62975" w:rsidP="003E4E75">
      <w:pPr>
        <w:pStyle w:val="Otsikko1"/>
      </w:pPr>
      <w:r w:rsidRPr="00A02833">
        <w:lastRenderedPageBreak/>
        <w:t xml:space="preserve">Koneellinen anturin </w:t>
      </w:r>
      <w:r w:rsidR="00C60DC3">
        <w:t xml:space="preserve">pesu, </w:t>
      </w:r>
      <w:r w:rsidRPr="00A02833">
        <w:t>desinfektio ja vuototestaus välinehuoltotilassa</w:t>
      </w:r>
    </w:p>
    <w:p w:rsidR="00193323" w:rsidRDefault="00C62975" w:rsidP="003E4E75">
      <w:pPr>
        <w:ind w:left="1276"/>
      </w:pPr>
      <w:r>
        <w:t xml:space="preserve">Anturi pestään käsin ennen </w:t>
      </w:r>
      <w:r w:rsidR="00473580">
        <w:t>desinfektio</w:t>
      </w:r>
      <w:r>
        <w:t xml:space="preserve">koneeseen asettamista. </w:t>
      </w:r>
      <w:r w:rsidR="008E7A49">
        <w:t>D</w:t>
      </w:r>
      <w:r>
        <w:t xml:space="preserve">esinfektiokone tekee anturille </w:t>
      </w:r>
      <w:r w:rsidR="008E7A49">
        <w:t xml:space="preserve">desinfektion </w:t>
      </w:r>
      <w:r>
        <w:t>aikana vuototestauksen automaattisesti. Testi ilmoittaa mahdollisen anturin vaurioitumisen.</w:t>
      </w:r>
      <w:r w:rsidR="00193323">
        <w:t xml:space="preserve"> Varmista ennen </w:t>
      </w:r>
      <w:r w:rsidR="008E7A49">
        <w:t>desinfektio</w:t>
      </w:r>
      <w:r w:rsidR="00193323">
        <w:t>koneen kä</w:t>
      </w:r>
      <w:r w:rsidR="006775E5">
        <w:t xml:space="preserve">yttöä, että </w:t>
      </w:r>
      <w:r w:rsidR="008E7A49">
        <w:t>desinfektio</w:t>
      </w:r>
      <w:r w:rsidR="006775E5">
        <w:t>koneessa on desinfektio</w:t>
      </w:r>
      <w:r w:rsidR="00193323">
        <w:t xml:space="preserve">ainetta </w:t>
      </w:r>
      <w:r w:rsidR="008E7A49">
        <w:t>ja</w:t>
      </w:r>
      <w:r w:rsidR="00193323">
        <w:t xml:space="preserve"> </w:t>
      </w:r>
      <w:r w:rsidR="008E7A49">
        <w:t>koneeseen on kytketty virta sekä</w:t>
      </w:r>
      <w:r w:rsidR="00193323">
        <w:t xml:space="preserve"> ve</w:t>
      </w:r>
      <w:r w:rsidR="008A06CA">
        <w:t>sihana</w:t>
      </w:r>
      <w:r w:rsidR="000F3E3D">
        <w:t xml:space="preserve"> </w:t>
      </w:r>
      <w:r w:rsidR="005B650D">
        <w:t>on aukaistu</w:t>
      </w:r>
      <w:r w:rsidR="00193323">
        <w:t>.</w:t>
      </w:r>
    </w:p>
    <w:p w:rsidR="00C62975" w:rsidRDefault="00C62975" w:rsidP="004345F4">
      <w:pPr>
        <w:ind w:left="1276"/>
      </w:pPr>
    </w:p>
    <w:p w:rsidR="008E2763" w:rsidRDefault="008E2763" w:rsidP="004345F4">
      <w:pPr>
        <w:ind w:left="1276"/>
      </w:pPr>
    </w:p>
    <w:p w:rsidR="00B54951" w:rsidRDefault="00C62975" w:rsidP="004345F4">
      <w:pPr>
        <w:pStyle w:val="Luettelokappale"/>
        <w:numPr>
          <w:ilvl w:val="0"/>
          <w:numId w:val="34"/>
        </w:numPr>
      </w:pPr>
      <w:r>
        <w:t>Desinfioi kädet</w:t>
      </w:r>
      <w:r w:rsidR="003B0D5A">
        <w:t>. Huomioi sormenpäät, peukalot ja kämmenet. Hiero huuhdetta, kunnes kädet ovat kuivat.</w:t>
      </w:r>
    </w:p>
    <w:p w:rsidR="00B54951" w:rsidRPr="004345F4" w:rsidRDefault="00B54951" w:rsidP="004345F4">
      <w:pPr>
        <w:pStyle w:val="Luettelokappale"/>
        <w:numPr>
          <w:ilvl w:val="0"/>
          <w:numId w:val="34"/>
        </w:numPr>
      </w:pPr>
      <w:r w:rsidRPr="004345F4">
        <w:t>Kerää puhdistukseen tarvittavat välineet:</w:t>
      </w:r>
    </w:p>
    <w:p w:rsidR="00B54951" w:rsidRDefault="00267197" w:rsidP="004345F4">
      <w:pPr>
        <w:pStyle w:val="Luettelokappale"/>
        <w:numPr>
          <w:ilvl w:val="0"/>
          <w:numId w:val="15"/>
        </w:numPr>
      </w:pPr>
      <w:r>
        <w:t>Allas</w:t>
      </w:r>
      <w:r w:rsidR="005B650D">
        <w:t>, missä on</w:t>
      </w:r>
      <w:r w:rsidR="00B54951">
        <w:t xml:space="preserve"> vesijohtovettä ja muutama tippa instrumenttienpesuu</w:t>
      </w:r>
      <w:r w:rsidR="0020063A">
        <w:t>n</w:t>
      </w:r>
      <w:r w:rsidR="00B54951">
        <w:t xml:space="preserve"> tarkoitettua pesuainetta</w:t>
      </w:r>
    </w:p>
    <w:p w:rsidR="00B54951" w:rsidRDefault="00B54951" w:rsidP="004345F4">
      <w:pPr>
        <w:pStyle w:val="Luettelokappale"/>
        <w:numPr>
          <w:ilvl w:val="0"/>
          <w:numId w:val="15"/>
        </w:numPr>
      </w:pPr>
      <w:r>
        <w:t>Tehdaspuhtaita taitoksia</w:t>
      </w:r>
      <w:r w:rsidR="00A079FD">
        <w:t xml:space="preserve"> tai puhdistukseen soveltuva kertakäyttöliina</w:t>
      </w:r>
    </w:p>
    <w:p w:rsidR="00B54951" w:rsidRPr="004345F4" w:rsidRDefault="00B54951" w:rsidP="004345F4">
      <w:pPr>
        <w:pStyle w:val="Luettelokappale"/>
        <w:numPr>
          <w:ilvl w:val="0"/>
          <w:numId w:val="34"/>
        </w:numPr>
      </w:pPr>
      <w:r w:rsidRPr="004345F4">
        <w:t>Desinfioi kädet ja pue tarvittavat</w:t>
      </w:r>
      <w:r w:rsidR="00822F01" w:rsidRPr="004345F4">
        <w:t xml:space="preserve"> suojaimet</w:t>
      </w:r>
      <w:r w:rsidR="00305879">
        <w:t>.</w:t>
      </w:r>
    </w:p>
    <w:p w:rsidR="00D648EE" w:rsidRDefault="003D4300" w:rsidP="004345F4">
      <w:pPr>
        <w:pStyle w:val="Luettelokappale"/>
        <w:numPr>
          <w:ilvl w:val="0"/>
          <w:numId w:val="34"/>
        </w:numPr>
      </w:pPr>
      <w:r>
        <w:t>Kiinnitä anturin sähköliittimen suoja</w:t>
      </w:r>
      <w:r w:rsidR="007F163C">
        <w:t xml:space="preserve"> suojataksesi liitin</w:t>
      </w:r>
      <w:r>
        <w:t>tä</w:t>
      </w:r>
      <w:r w:rsidR="00A05888">
        <w:t xml:space="preserve"> vesiroiskeilta</w:t>
      </w:r>
      <w:r w:rsidR="008E2763">
        <w:t>.</w:t>
      </w:r>
    </w:p>
    <w:p w:rsidR="00A05888" w:rsidRDefault="00A05888" w:rsidP="004345F4">
      <w:pPr>
        <w:pStyle w:val="Luettelokappale"/>
        <w:numPr>
          <w:ilvl w:val="0"/>
          <w:numId w:val="34"/>
        </w:numPr>
      </w:pPr>
      <w:r>
        <w:t>Pyyhi anturin</w:t>
      </w:r>
      <w:r w:rsidR="00DE33ED">
        <w:t xml:space="preserve"> </w:t>
      </w:r>
      <w:r w:rsidR="00970B66">
        <w:t>veteen upottamista kestämättömät osat</w:t>
      </w:r>
      <w:r w:rsidR="00D648EE">
        <w:t xml:space="preserve"> </w:t>
      </w:r>
      <w:r w:rsidR="00B862D8">
        <w:t xml:space="preserve">pesuaineeseen kostutetulla nukkaamattomalla liinalla ja toista pyyhintä </w:t>
      </w:r>
      <w:r w:rsidR="00D648EE">
        <w:t xml:space="preserve">(johto, kädensija) </w:t>
      </w:r>
      <w:proofErr w:type="spellStart"/>
      <w:r w:rsidR="00D648EE">
        <w:t>Apo</w:t>
      </w:r>
      <w:r w:rsidRPr="008E2763">
        <w:t>wipe</w:t>
      </w:r>
      <w:proofErr w:type="spellEnd"/>
      <w:r w:rsidR="00081965">
        <w:t xml:space="preserve"> </w:t>
      </w:r>
      <w:r w:rsidR="00B862D8">
        <w:t>pesevällä pintadesinfektioliinalla</w:t>
      </w:r>
      <w:r w:rsidR="003B0D5A">
        <w:t xml:space="preserve"> (punainen paketti</w:t>
      </w:r>
      <w:r w:rsidR="00D648EE">
        <w:t>)</w:t>
      </w:r>
      <w:r w:rsidR="003B0D5A">
        <w:t>.</w:t>
      </w:r>
      <w:r w:rsidR="00D648EE">
        <w:t xml:space="preserve">  </w:t>
      </w:r>
      <w:r w:rsidR="00B862D8">
        <w:t xml:space="preserve"> </w:t>
      </w:r>
    </w:p>
    <w:p w:rsidR="00A05888" w:rsidRDefault="00A05888" w:rsidP="004345F4">
      <w:pPr>
        <w:pStyle w:val="Luettelokappale"/>
        <w:numPr>
          <w:ilvl w:val="0"/>
          <w:numId w:val="34"/>
        </w:numPr>
      </w:pPr>
      <w:r>
        <w:t>Pyöräytä anturi kevyesti isolle kiepille, ja pese</w:t>
      </w:r>
      <w:r w:rsidR="00E90983">
        <w:t xml:space="preserve"> </w:t>
      </w:r>
      <w:r>
        <w:t>anturin kuvantamisosa käsin</w:t>
      </w:r>
      <w:r w:rsidR="00FA331C">
        <w:t>pesuaineeseen kostutetulla nukkaamattomalla liinalla</w:t>
      </w:r>
      <w:r>
        <w:t xml:space="preserve"> tiskialtaassa</w:t>
      </w:r>
      <w:r w:rsidR="00D4428D">
        <w:t>. Huuhtele anturi juoksevan veden alla.</w:t>
      </w:r>
    </w:p>
    <w:p w:rsidR="00193323" w:rsidRDefault="00A05888" w:rsidP="004345F4">
      <w:pPr>
        <w:pStyle w:val="Luettelokappale"/>
        <w:numPr>
          <w:ilvl w:val="0"/>
          <w:numId w:val="34"/>
        </w:numPr>
      </w:pPr>
      <w:r>
        <w:t xml:space="preserve">Aseta anturi </w:t>
      </w:r>
      <w:r w:rsidR="00473580">
        <w:t>desinfektio</w:t>
      </w:r>
      <w:r w:rsidR="00FD05E4">
        <w:t>koneeseen. Varmista ettei anturi kosketa pesusäiliön seiniä (koskettaessaan voi aiheuttaa virheilmoituksen).</w:t>
      </w:r>
    </w:p>
    <w:p w:rsidR="00A10544" w:rsidRDefault="00A10544" w:rsidP="004345F4">
      <w:pPr>
        <w:pStyle w:val="Luettelokappale"/>
        <w:numPr>
          <w:ilvl w:val="0"/>
          <w:numId w:val="34"/>
        </w:numPr>
      </w:pPr>
      <w:r>
        <w:t xml:space="preserve">Riisu </w:t>
      </w:r>
      <w:r w:rsidR="0020063A">
        <w:t xml:space="preserve">suojaimet </w:t>
      </w:r>
      <w:r>
        <w:t>ja desinfioi kädet</w:t>
      </w:r>
      <w:r w:rsidR="00305879">
        <w:t>.</w:t>
      </w:r>
    </w:p>
    <w:p w:rsidR="00193323" w:rsidRPr="004345F4" w:rsidRDefault="00193323" w:rsidP="004345F4">
      <w:pPr>
        <w:pStyle w:val="Luettelokappale"/>
        <w:numPr>
          <w:ilvl w:val="0"/>
          <w:numId w:val="34"/>
        </w:numPr>
      </w:pPr>
      <w:r>
        <w:t>Valitse</w:t>
      </w:r>
      <w:r w:rsidR="00A079FD">
        <w:t xml:space="preserve"> tavanomaisesti normaali</w:t>
      </w:r>
      <w:r>
        <w:t xml:space="preserve"> </w:t>
      </w:r>
      <w:r w:rsidR="00473580">
        <w:t>desinfektio-ohjelma</w:t>
      </w:r>
      <w:r w:rsidR="00D648EE">
        <w:t xml:space="preserve">, </w:t>
      </w:r>
      <w:r w:rsidR="00A079FD">
        <w:t xml:space="preserve">varotoimissa </w:t>
      </w:r>
      <w:proofErr w:type="spellStart"/>
      <w:r w:rsidR="00D648EE">
        <w:t>KA</w:t>
      </w:r>
      <w:r w:rsidR="00B862D8">
        <w:t>-ohjelma</w:t>
      </w:r>
      <w:proofErr w:type="spellEnd"/>
      <w:r w:rsidR="00B862D8" w:rsidRPr="007174BB">
        <w:t xml:space="preserve"> (ohjelma käyttää pesuaineen kerta-annoksena ja laskee ohjelman loputtua aineen viemäriin)</w:t>
      </w:r>
      <w:r w:rsidR="00305879">
        <w:t>.</w:t>
      </w:r>
    </w:p>
    <w:p w:rsidR="00E90983" w:rsidRPr="004345F4" w:rsidRDefault="00E90983" w:rsidP="000209D2">
      <w:pPr>
        <w:ind w:left="1304"/>
      </w:pPr>
    </w:p>
    <w:p w:rsidR="000209D2" w:rsidRPr="003032F9" w:rsidRDefault="000209D2" w:rsidP="000209D2">
      <w:pPr>
        <w:rPr>
          <w:b/>
        </w:rPr>
      </w:pPr>
      <w:proofErr w:type="gramStart"/>
      <w:r w:rsidRPr="003032F9">
        <w:rPr>
          <w:b/>
        </w:rPr>
        <w:t>Desinfiointiohjelman loputtua</w:t>
      </w:r>
      <w:proofErr w:type="gramEnd"/>
    </w:p>
    <w:p w:rsidR="0020063A" w:rsidRDefault="0020063A" w:rsidP="000209D2">
      <w:pPr>
        <w:ind w:left="1304"/>
      </w:pPr>
    </w:p>
    <w:p w:rsidR="000209D2" w:rsidRDefault="000209D2" w:rsidP="004345F4">
      <w:pPr>
        <w:pStyle w:val="Luettelokappale"/>
        <w:numPr>
          <w:ilvl w:val="0"/>
          <w:numId w:val="33"/>
        </w:numPr>
      </w:pPr>
      <w:r>
        <w:t xml:space="preserve">Desinfioi kädet </w:t>
      </w:r>
    </w:p>
    <w:p w:rsidR="00473580" w:rsidRDefault="000209D2" w:rsidP="004345F4">
      <w:pPr>
        <w:pStyle w:val="Luettelokappale"/>
        <w:numPr>
          <w:ilvl w:val="0"/>
          <w:numId w:val="33"/>
        </w:numPr>
      </w:pPr>
      <w:r>
        <w:t>K</w:t>
      </w:r>
      <w:r w:rsidR="00563168">
        <w:t xml:space="preserve">uittaa </w:t>
      </w:r>
      <w:r w:rsidR="00473580">
        <w:t xml:space="preserve">desinfektio </w:t>
      </w:r>
      <w:r w:rsidR="00563168">
        <w:t>hyväksytyksi koneen näytöltä</w:t>
      </w:r>
      <w:r w:rsidR="00473580">
        <w:t xml:space="preserve"> (STOP)</w:t>
      </w:r>
      <w:r>
        <w:t xml:space="preserve"> ja</w:t>
      </w:r>
      <w:r w:rsidR="00563168">
        <w:t xml:space="preserve"> irrota anturin sähköliitin.</w:t>
      </w:r>
    </w:p>
    <w:p w:rsidR="000209D2" w:rsidRDefault="00563168" w:rsidP="004345F4">
      <w:pPr>
        <w:pStyle w:val="Luettelokappale"/>
        <w:numPr>
          <w:ilvl w:val="0"/>
          <w:numId w:val="33"/>
        </w:numPr>
      </w:pPr>
      <w:r>
        <w:t>Aseta sähköliittimen suojamuovi liittimen suojaksi.</w:t>
      </w:r>
    </w:p>
    <w:p w:rsidR="00563168" w:rsidRDefault="000F081D" w:rsidP="004345F4">
      <w:pPr>
        <w:pStyle w:val="Luettelokappale"/>
        <w:numPr>
          <w:ilvl w:val="0"/>
          <w:numId w:val="33"/>
        </w:numPr>
      </w:pPr>
      <w:r>
        <w:t xml:space="preserve">Valmistele anturi käyttökuntoon </w:t>
      </w:r>
      <w:r w:rsidR="008A06CA">
        <w:t>ja</w:t>
      </w:r>
      <w:r>
        <w:t xml:space="preserve"> toimita anturi säilytyspaikkaan</w:t>
      </w:r>
      <w:r w:rsidR="00305879">
        <w:t>.</w:t>
      </w:r>
    </w:p>
    <w:p w:rsidR="0062376A" w:rsidRDefault="0062376A" w:rsidP="007F163C">
      <w:pPr>
        <w:ind w:left="1304"/>
      </w:pPr>
    </w:p>
    <w:p w:rsidR="004345F4" w:rsidRDefault="004345F4">
      <w:r>
        <w:br w:type="page"/>
      </w:r>
    </w:p>
    <w:p w:rsidR="00C62975" w:rsidRDefault="00201BE8" w:rsidP="004345F4">
      <w:pPr>
        <w:pStyle w:val="Otsikko1"/>
      </w:pPr>
      <w:r w:rsidRPr="00201BE8">
        <w:lastRenderedPageBreak/>
        <w:t>K</w:t>
      </w:r>
      <w:r w:rsidR="002E38F8" w:rsidRPr="00201BE8">
        <w:t>äsin tapahtuva anturin pesu</w:t>
      </w:r>
      <w:r w:rsidR="00725909" w:rsidRPr="00725909">
        <w:t xml:space="preserve"> </w:t>
      </w:r>
      <w:r w:rsidR="00725909" w:rsidRPr="00201BE8">
        <w:t>ja</w:t>
      </w:r>
      <w:r w:rsidR="002E38F8" w:rsidRPr="00201BE8">
        <w:t xml:space="preserve"> desinfektio välinehuoltotilassa</w:t>
      </w:r>
    </w:p>
    <w:p w:rsidR="003032F9" w:rsidRDefault="003032F9" w:rsidP="004345F4">
      <w:pPr>
        <w:ind w:left="1276"/>
      </w:pPr>
    </w:p>
    <w:p w:rsidR="00812C88" w:rsidRDefault="00812C88" w:rsidP="004345F4">
      <w:pPr>
        <w:ind w:left="1276"/>
      </w:pPr>
      <w:r>
        <w:t>Jos anturin desinfektiokone on vikatilassa, voidaan anturi pestä käsin</w:t>
      </w:r>
      <w:r w:rsidR="00473580">
        <w:t xml:space="preserve"> ja suorittaa desinfektio </w:t>
      </w:r>
      <w:r>
        <w:t>ilman</w:t>
      </w:r>
      <w:r w:rsidR="003F1281">
        <w:t xml:space="preserve"> vuototestausta. </w:t>
      </w:r>
      <w:r>
        <w:t xml:space="preserve"> Anturi </w:t>
      </w:r>
      <w:r w:rsidR="001E23EA">
        <w:t xml:space="preserve">pestään huolellisesti </w:t>
      </w:r>
      <w:r>
        <w:t xml:space="preserve">käsin ennen anturin </w:t>
      </w:r>
      <w:r w:rsidR="00473580">
        <w:t>desinfektioliuokseen upottamista.</w:t>
      </w:r>
    </w:p>
    <w:p w:rsidR="00615067" w:rsidRDefault="00615067" w:rsidP="004345F4">
      <w:pPr>
        <w:ind w:left="1276"/>
      </w:pPr>
    </w:p>
    <w:p w:rsidR="008E2763" w:rsidRDefault="005B6DEF" w:rsidP="004345F4">
      <w:pPr>
        <w:ind w:left="1276"/>
      </w:pPr>
      <w:r>
        <w:t>Käsin tapahtuvassa desinfektiossa s</w:t>
      </w:r>
      <w:r w:rsidR="008D35C3">
        <w:t>uojakäsineiden tulee olla riittävän pitkävartiset suojaamaan myös käsivarret ja niiden tu</w:t>
      </w:r>
      <w:r w:rsidR="0089312F">
        <w:t>lee täyttää EN420 ja EN374 stand</w:t>
      </w:r>
      <w:r w:rsidR="008E2763">
        <w:t>ardien asettamat vaatimukset (</w:t>
      </w:r>
      <w:r w:rsidR="0089312F">
        <w:t>stand</w:t>
      </w:r>
      <w:r w:rsidR="008D35C3">
        <w:t>ardi kemikaalisuojakäsineistä)</w:t>
      </w:r>
      <w:r w:rsidR="008E2763">
        <w:t>.</w:t>
      </w:r>
      <w:r w:rsidR="008D35C3">
        <w:t xml:space="preserve"> </w:t>
      </w:r>
      <w:r w:rsidR="00615067">
        <w:t xml:space="preserve"> </w:t>
      </w:r>
    </w:p>
    <w:p w:rsidR="008E2763" w:rsidRDefault="008E2763" w:rsidP="004345F4">
      <w:pPr>
        <w:ind w:left="1276"/>
      </w:pPr>
    </w:p>
    <w:p w:rsidR="00615067" w:rsidRDefault="000279C7" w:rsidP="004345F4">
      <w:pPr>
        <w:ind w:left="1276"/>
      </w:pPr>
      <w:r>
        <w:t xml:space="preserve">Nesteen roiskumista iholle on varottava, mikäli ainetta roiskuu iholle, on iho huuhdeltava runsaalla vedellä. </w:t>
      </w:r>
    </w:p>
    <w:p w:rsidR="005B6DEF" w:rsidRDefault="005B6DEF" w:rsidP="004345F4">
      <w:pPr>
        <w:ind w:left="1276"/>
      </w:pPr>
    </w:p>
    <w:p w:rsidR="00752A49" w:rsidRDefault="00752A49" w:rsidP="004345F4">
      <w:pPr>
        <w:ind w:left="1276"/>
      </w:pPr>
      <w:r>
        <w:t xml:space="preserve">Tehty desinfektioliuos on vaihdettava päivittäin tai heti mikäli liuos on likaantunut. </w:t>
      </w:r>
    </w:p>
    <w:p w:rsidR="00473580" w:rsidRDefault="00473580" w:rsidP="004345F4">
      <w:pPr>
        <w:ind w:left="1276"/>
      </w:pPr>
    </w:p>
    <w:p w:rsidR="00473580" w:rsidRDefault="00473580" w:rsidP="004345F4">
      <w:pPr>
        <w:ind w:left="1276"/>
      </w:pPr>
    </w:p>
    <w:p w:rsidR="00BE4D58" w:rsidRPr="004345F4" w:rsidRDefault="00BE4D58" w:rsidP="00D45355">
      <w:pPr>
        <w:pStyle w:val="Luettelokappale"/>
        <w:numPr>
          <w:ilvl w:val="0"/>
          <w:numId w:val="39"/>
        </w:numPr>
      </w:pPr>
      <w:r w:rsidRPr="00626199">
        <w:t>Desinfioi kädet</w:t>
      </w:r>
      <w:r w:rsidR="003B0D5A">
        <w:t>. Huomioi sor</w:t>
      </w:r>
      <w:r w:rsidR="00A56AFA">
        <w:t>menpäät, peukalot ja kämmenet. H</w:t>
      </w:r>
      <w:r w:rsidR="003B0D5A">
        <w:t>iero huuhdetta, kunnes kädet ovat kuivat.</w:t>
      </w:r>
    </w:p>
    <w:p w:rsidR="00490F22" w:rsidRPr="004345F4" w:rsidRDefault="00BE4D58" w:rsidP="00D45355">
      <w:pPr>
        <w:pStyle w:val="Luettelokappale"/>
        <w:numPr>
          <w:ilvl w:val="0"/>
          <w:numId w:val="39"/>
        </w:numPr>
      </w:pPr>
      <w:r w:rsidRPr="00626199">
        <w:t>Kerää puhdistukseen tarvittavat välineet:</w:t>
      </w:r>
    </w:p>
    <w:p w:rsidR="00BE4D58" w:rsidRDefault="00BE4D58" w:rsidP="00D45355">
      <w:pPr>
        <w:pStyle w:val="Luettelokappale"/>
        <w:numPr>
          <w:ilvl w:val="0"/>
          <w:numId w:val="43"/>
        </w:numPr>
      </w:pPr>
      <w:r>
        <w:t xml:space="preserve">Ultraäänianturille </w:t>
      </w:r>
      <w:r w:rsidR="00626199">
        <w:t>nukkaamato</w:t>
      </w:r>
      <w:r w:rsidR="00A079FD">
        <w:t>n pesu-/puhdistusliina</w:t>
      </w:r>
      <w:r w:rsidR="00626199">
        <w:t xml:space="preserve"> </w:t>
      </w:r>
    </w:p>
    <w:p w:rsidR="00BE4D58" w:rsidRDefault="00BE4D58" w:rsidP="00D45355">
      <w:pPr>
        <w:pStyle w:val="Luettelokappale"/>
        <w:numPr>
          <w:ilvl w:val="0"/>
          <w:numId w:val="43"/>
        </w:numPr>
      </w:pPr>
      <w:r>
        <w:t xml:space="preserve">Allas, </w:t>
      </w:r>
      <w:r w:rsidR="00626199">
        <w:t>missä on</w:t>
      </w:r>
      <w:r>
        <w:t xml:space="preserve"> vesijohtovettä ja muutama tippa instrumenttien</w:t>
      </w:r>
      <w:r w:rsidR="00A56AFA">
        <w:t xml:space="preserve"> </w:t>
      </w:r>
      <w:r>
        <w:t xml:space="preserve">pesuun tarkoitettua </w:t>
      </w:r>
      <w:r w:rsidR="00626199">
        <w:t>neutraalia käsitiski</w:t>
      </w:r>
      <w:r>
        <w:t>ainetta</w:t>
      </w:r>
    </w:p>
    <w:p w:rsidR="00BE4D58" w:rsidRPr="00626199" w:rsidRDefault="00267197" w:rsidP="00D45355">
      <w:pPr>
        <w:pStyle w:val="Luettelokappale"/>
        <w:numPr>
          <w:ilvl w:val="0"/>
          <w:numId w:val="43"/>
        </w:numPr>
      </w:pPr>
      <w:r w:rsidRPr="00626199">
        <w:t>Astia</w:t>
      </w:r>
      <w:r w:rsidR="00BE4D58" w:rsidRPr="00626199">
        <w:t>, jossa desinfektioainetta</w:t>
      </w:r>
    </w:p>
    <w:p w:rsidR="00BE4D58" w:rsidRDefault="00BE4D58" w:rsidP="00D45355">
      <w:pPr>
        <w:pStyle w:val="Luettelokappale"/>
        <w:numPr>
          <w:ilvl w:val="0"/>
          <w:numId w:val="39"/>
        </w:numPr>
      </w:pPr>
      <w:r>
        <w:t>Desinfioi kädet ja pue tarvittavat suojaimet</w:t>
      </w:r>
      <w:r w:rsidR="00346E4E">
        <w:t>.</w:t>
      </w:r>
    </w:p>
    <w:p w:rsidR="00C62975" w:rsidRDefault="00812C88" w:rsidP="00D45355">
      <w:pPr>
        <w:pStyle w:val="Luettelokappale"/>
        <w:numPr>
          <w:ilvl w:val="0"/>
          <w:numId w:val="39"/>
        </w:numPr>
      </w:pPr>
      <w:r>
        <w:t>Aseta sähköliittimen suojamuovi liittimen suojaksi</w:t>
      </w:r>
      <w:r w:rsidR="00346E4E">
        <w:t>.</w:t>
      </w:r>
    </w:p>
    <w:p w:rsidR="003F1281" w:rsidRPr="00626199" w:rsidRDefault="003F1281" w:rsidP="00D45355">
      <w:pPr>
        <w:pStyle w:val="Luettelokappale"/>
        <w:numPr>
          <w:ilvl w:val="0"/>
          <w:numId w:val="39"/>
        </w:numPr>
      </w:pPr>
      <w:r w:rsidRPr="00DE33ED">
        <w:t xml:space="preserve">Pyyhi anturin </w:t>
      </w:r>
      <w:r w:rsidR="00DE33ED" w:rsidRPr="00DE33ED">
        <w:t xml:space="preserve">veteen upottamista kestämättömät osat </w:t>
      </w:r>
      <w:r w:rsidR="00373E8F" w:rsidRPr="00DE33ED">
        <w:t xml:space="preserve">(johto, kädensija) </w:t>
      </w:r>
      <w:r w:rsidR="00626199">
        <w:t xml:space="preserve">pesuaineeseen kostutella nukkaamattomalla liinalla ja toista pyyhintä </w:t>
      </w:r>
      <w:proofErr w:type="spellStart"/>
      <w:r w:rsidR="00626199">
        <w:t>Apo</w:t>
      </w:r>
      <w:r w:rsidRPr="00DE33ED">
        <w:t>wipe</w:t>
      </w:r>
      <w:proofErr w:type="spellEnd"/>
      <w:r w:rsidRPr="00DE33ED">
        <w:t xml:space="preserve"> </w:t>
      </w:r>
      <w:r w:rsidR="00626199">
        <w:t xml:space="preserve">pesevällä </w:t>
      </w:r>
      <w:r w:rsidR="003B0D5A">
        <w:t>pintadesinfektioliinalla (punainen paketti)</w:t>
      </w:r>
      <w:r w:rsidR="00346E4E">
        <w:t>.</w:t>
      </w:r>
    </w:p>
    <w:p w:rsidR="00DE33ED" w:rsidRDefault="003F1281" w:rsidP="00D45355">
      <w:pPr>
        <w:pStyle w:val="Luettelokappale"/>
        <w:numPr>
          <w:ilvl w:val="0"/>
          <w:numId w:val="39"/>
        </w:numPr>
      </w:pPr>
      <w:r>
        <w:t xml:space="preserve">Pyöräytä anturi kevyesti isolle kiepille, ja pese anturin kuvantamisosa käsin </w:t>
      </w:r>
    </w:p>
    <w:p w:rsidR="003F1281" w:rsidRDefault="003F1281" w:rsidP="00D45355">
      <w:pPr>
        <w:ind w:left="1304" w:firstLine="360"/>
      </w:pPr>
      <w:r>
        <w:t>pesuaineella (käsiastianpesu</w:t>
      </w:r>
      <w:r w:rsidR="00626199">
        <w:t>aine</w:t>
      </w:r>
      <w:r>
        <w:t>) juoksevan vesijohtoveden alla</w:t>
      </w:r>
      <w:r w:rsidR="00CE75AA">
        <w:t xml:space="preserve"> </w:t>
      </w:r>
      <w:r>
        <w:t>tiskialtaassa</w:t>
      </w:r>
      <w:r w:rsidR="00346E4E">
        <w:t>.</w:t>
      </w:r>
    </w:p>
    <w:p w:rsidR="003F1281" w:rsidRDefault="003F1281" w:rsidP="00D45355">
      <w:pPr>
        <w:pStyle w:val="Luettelokappale"/>
        <w:numPr>
          <w:ilvl w:val="0"/>
          <w:numId w:val="39"/>
        </w:numPr>
      </w:pPr>
      <w:r>
        <w:t>Kaada</w:t>
      </w:r>
      <w:r w:rsidR="00267197">
        <w:t xml:space="preserve"> astiaan</w:t>
      </w:r>
      <w:r>
        <w:t xml:space="preserve"> </w:t>
      </w:r>
      <w:r w:rsidR="006775E5">
        <w:t>desinfektio</w:t>
      </w:r>
      <w:r>
        <w:t>ainetta ja upota anturin</w:t>
      </w:r>
      <w:r w:rsidR="00CE75AA">
        <w:t xml:space="preserve"> </w:t>
      </w:r>
      <w:r>
        <w:t xml:space="preserve">kuvantamisosa </w:t>
      </w:r>
      <w:r w:rsidR="00C728E0">
        <w:t>desinfektioliuokseen</w:t>
      </w:r>
      <w:r w:rsidR="000279C7">
        <w:t xml:space="preserve">. </w:t>
      </w:r>
      <w:r w:rsidR="00CE75AA">
        <w:t xml:space="preserve"> </w:t>
      </w:r>
      <w:r w:rsidR="000279C7">
        <w:t>Samaa liuosta v</w:t>
      </w:r>
      <w:r w:rsidR="007174BB">
        <w:t xml:space="preserve">oidaan käyttää vuorokauden ajan mikäli, </w:t>
      </w:r>
      <w:r w:rsidR="00626199">
        <w:t>aine</w:t>
      </w:r>
      <w:r w:rsidR="000279C7">
        <w:t xml:space="preserve"> ei ole likaantunut. </w:t>
      </w:r>
    </w:p>
    <w:p w:rsidR="003F1281" w:rsidRDefault="003F1281" w:rsidP="00D45355">
      <w:pPr>
        <w:pStyle w:val="Luettelokappale"/>
        <w:numPr>
          <w:ilvl w:val="0"/>
          <w:numId w:val="39"/>
        </w:numPr>
      </w:pPr>
      <w:r>
        <w:t xml:space="preserve">Riisu tehdaspuhtaat </w:t>
      </w:r>
      <w:r w:rsidR="00C728E0">
        <w:t xml:space="preserve">suojakäsineet </w:t>
      </w:r>
      <w:r>
        <w:t xml:space="preserve">ja desinfioi kädet. Anna </w:t>
      </w:r>
      <w:r w:rsidR="00C728E0">
        <w:t xml:space="preserve">desinfektioaineen </w:t>
      </w:r>
      <w:r>
        <w:t>vaikuttaa10 minuuttia.</w:t>
      </w:r>
    </w:p>
    <w:p w:rsidR="000F081D" w:rsidRDefault="00267197" w:rsidP="00D45355">
      <w:pPr>
        <w:pStyle w:val="Luettelokappale"/>
        <w:numPr>
          <w:ilvl w:val="0"/>
          <w:numId w:val="39"/>
        </w:numPr>
      </w:pPr>
      <w:r>
        <w:t>Desinfioi kädet ja pue suojakäsineet</w:t>
      </w:r>
      <w:r w:rsidR="00346E4E">
        <w:t>.</w:t>
      </w:r>
    </w:p>
    <w:p w:rsidR="003F1281" w:rsidRDefault="003F1281" w:rsidP="00D45355">
      <w:pPr>
        <w:pStyle w:val="Luettelokappale"/>
        <w:numPr>
          <w:ilvl w:val="0"/>
          <w:numId w:val="39"/>
        </w:numPr>
      </w:pPr>
      <w:r>
        <w:t>Huuhtele anturi</w:t>
      </w:r>
      <w:r w:rsidR="00DE33ED">
        <w:t>n kuvantamisosa</w:t>
      </w:r>
      <w:r>
        <w:t xml:space="preserve"> juoksevan vesijohtoveden alla</w:t>
      </w:r>
    </w:p>
    <w:p w:rsidR="00C728E0" w:rsidRDefault="00C728E0" w:rsidP="00D45355">
      <w:pPr>
        <w:pStyle w:val="Luettelokappale"/>
        <w:numPr>
          <w:ilvl w:val="0"/>
          <w:numId w:val="39"/>
        </w:numPr>
      </w:pPr>
      <w:r>
        <w:t>Kuivaa anturi</w:t>
      </w:r>
      <w:r w:rsidR="00941181">
        <w:t xml:space="preserve"> huol</w:t>
      </w:r>
      <w:r w:rsidR="00473580">
        <w:t>el</w:t>
      </w:r>
      <w:r w:rsidR="00941181">
        <w:t>lisesti</w:t>
      </w:r>
      <w:r w:rsidR="00BE4D58">
        <w:t xml:space="preserve"> desinfektion jälkeen</w:t>
      </w:r>
      <w:r w:rsidR="00725909">
        <w:t xml:space="preserve"> </w:t>
      </w:r>
      <w:r w:rsidR="00626199" w:rsidRPr="00626199">
        <w:t>nukkaamattomalla liinalla</w:t>
      </w:r>
      <w:r w:rsidR="00626199">
        <w:t>.</w:t>
      </w:r>
      <w:r w:rsidRPr="00626199">
        <w:t xml:space="preserve"> </w:t>
      </w:r>
      <w:r>
        <w:t>Mikäli</w:t>
      </w:r>
      <w:r w:rsidR="007174BB">
        <w:t>,</w:t>
      </w:r>
      <w:r>
        <w:t xml:space="preserve"> anturia ei oteta välittömästi uudelleen käyttöön vie anturi sille</w:t>
      </w:r>
      <w:r w:rsidR="00941181">
        <w:t xml:space="preserve"> </w:t>
      </w:r>
      <w:r>
        <w:t>varattuun säilytystilaan</w:t>
      </w:r>
      <w:r w:rsidR="00626199">
        <w:t>.</w:t>
      </w:r>
    </w:p>
    <w:p w:rsidR="003F1281" w:rsidRDefault="003F1281" w:rsidP="00D45355">
      <w:pPr>
        <w:ind w:left="1304"/>
      </w:pPr>
    </w:p>
    <w:p w:rsidR="00D45355" w:rsidRDefault="00D45355">
      <w:r>
        <w:br w:type="page"/>
      </w:r>
    </w:p>
    <w:p w:rsidR="00C728E0" w:rsidRDefault="00C728E0" w:rsidP="00D45355">
      <w:pPr>
        <w:pStyle w:val="Otsikko1"/>
      </w:pPr>
      <w:r w:rsidRPr="00725909">
        <w:lastRenderedPageBreak/>
        <w:t>Anturin käyttöönotto</w:t>
      </w:r>
    </w:p>
    <w:p w:rsidR="00D45355" w:rsidRPr="00D45355" w:rsidRDefault="00D45355" w:rsidP="00D45355">
      <w:pPr>
        <w:ind w:left="1276"/>
      </w:pPr>
    </w:p>
    <w:p w:rsidR="00C728E0" w:rsidRDefault="00C728E0" w:rsidP="00D45355">
      <w:pPr>
        <w:ind w:left="1276"/>
      </w:pPr>
      <w:r>
        <w:t xml:space="preserve">Anturi valmistellaan heti </w:t>
      </w:r>
      <w:r w:rsidR="00473580">
        <w:t>pesun ja desinfektion</w:t>
      </w:r>
      <w:r>
        <w:t xml:space="preserve"> jälkeen käyttökuntoon tai otetaan käyttöön säilytystilasta</w:t>
      </w:r>
      <w:r w:rsidR="00624F49">
        <w:t>.</w:t>
      </w:r>
    </w:p>
    <w:p w:rsidR="00C728E0" w:rsidRDefault="00C728E0" w:rsidP="00D45355">
      <w:pPr>
        <w:ind w:left="1276"/>
      </w:pPr>
    </w:p>
    <w:p w:rsidR="00C728E0" w:rsidRDefault="00CE75AA" w:rsidP="00D45355">
      <w:pPr>
        <w:pStyle w:val="Luettelokappale"/>
        <w:numPr>
          <w:ilvl w:val="0"/>
          <w:numId w:val="44"/>
        </w:numPr>
      </w:pPr>
      <w:r>
        <w:t>Desinfioi kädet. Huomioi sormenpäät, peukalot ja kämmenet. hiero huuhdetta, kunnes kädet ovat kuivat.</w:t>
      </w:r>
    </w:p>
    <w:p w:rsidR="00C728E0" w:rsidRPr="00CE75AA" w:rsidRDefault="00C728E0" w:rsidP="00D45355">
      <w:pPr>
        <w:pStyle w:val="Luettelokappale"/>
        <w:numPr>
          <w:ilvl w:val="0"/>
          <w:numId w:val="44"/>
        </w:numPr>
      </w:pPr>
      <w:r>
        <w:t xml:space="preserve">Suojaa instrumenttipöytä puhtaalla pölyämättömällä </w:t>
      </w:r>
      <w:r w:rsidR="005A7735">
        <w:t>kertakäyttöliinalla</w:t>
      </w:r>
      <w:r w:rsidR="00624F49">
        <w:t xml:space="preserve">. </w:t>
      </w:r>
      <w:r w:rsidR="00624F49" w:rsidRPr="00CE75AA">
        <w:t>Puhdista instrumenttipöytä tarvittaessa yleispuhdistusaineella.</w:t>
      </w:r>
    </w:p>
    <w:p w:rsidR="00C728E0" w:rsidRDefault="00C728E0" w:rsidP="00D45355">
      <w:pPr>
        <w:pStyle w:val="Luettelokappale"/>
        <w:numPr>
          <w:ilvl w:val="0"/>
          <w:numId w:val="44"/>
        </w:numPr>
      </w:pPr>
      <w:r>
        <w:t xml:space="preserve">Aseta anturi ja </w:t>
      </w:r>
      <w:r w:rsidR="00624F49" w:rsidRPr="00CE75AA">
        <w:t>kerta-</w:t>
      </w:r>
      <w:r w:rsidR="00CE75AA">
        <w:t xml:space="preserve"> </w:t>
      </w:r>
      <w:r w:rsidR="00624F49" w:rsidRPr="00CE75AA">
        <w:t xml:space="preserve">tai monikäyttöinen </w:t>
      </w:r>
      <w:r>
        <w:t>hammassuoja pöydälle</w:t>
      </w:r>
      <w:r w:rsidR="001E28D9">
        <w:t>.</w:t>
      </w:r>
    </w:p>
    <w:p w:rsidR="00267197" w:rsidRDefault="00C728E0" w:rsidP="001E28D9">
      <w:pPr>
        <w:pStyle w:val="Luettelokappale"/>
        <w:numPr>
          <w:ilvl w:val="0"/>
          <w:numId w:val="44"/>
        </w:numPr>
      </w:pPr>
      <w:r>
        <w:t>Aseta anturin johto ja sähköliitin instrumenttipöydän alatasolle.</w:t>
      </w:r>
      <w:r w:rsidR="00267197">
        <w:t xml:space="preserve"> </w:t>
      </w:r>
      <w:r w:rsidR="005A7735">
        <w:t>Mikäli pöytää säilytetään ennen toimenpiteen aloitusta, suojaa pöytä pölyämättömällä</w:t>
      </w:r>
      <w:r w:rsidR="001E28D9">
        <w:t xml:space="preserve"> </w:t>
      </w:r>
      <w:r w:rsidR="005A7735">
        <w:t>suojaliinalla</w:t>
      </w:r>
      <w:r w:rsidR="00624F49">
        <w:t>.</w:t>
      </w:r>
    </w:p>
    <w:p w:rsidR="002472C8" w:rsidRDefault="002472C8" w:rsidP="00D45355">
      <w:pPr>
        <w:ind w:left="1304"/>
      </w:pPr>
    </w:p>
    <w:p w:rsidR="00267197" w:rsidRDefault="00267197" w:rsidP="00D45355">
      <w:pPr>
        <w:ind w:left="1304"/>
      </w:pPr>
    </w:p>
    <w:p w:rsidR="0072632D" w:rsidRDefault="00624F49" w:rsidP="00D45355">
      <w:pPr>
        <w:ind w:left="1304"/>
      </w:pPr>
      <w:r w:rsidRPr="00267197">
        <w:t>Mikäli anturi on ollut</w:t>
      </w:r>
      <w:r w:rsidR="0072632D">
        <w:t xml:space="preserve"> </w:t>
      </w:r>
      <w:r w:rsidR="002472C8" w:rsidRPr="002472C8">
        <w:t>viikon</w:t>
      </w:r>
      <w:r w:rsidRPr="002472C8">
        <w:t xml:space="preserve"> </w:t>
      </w:r>
      <w:r w:rsidR="00267197" w:rsidRPr="00267197">
        <w:t>käyttämättömänä,</w:t>
      </w:r>
      <w:r w:rsidR="002472C8">
        <w:t xml:space="preserve"> pyyhi anturi alkoholiin (A12t) kostutetulla taitoksella.</w:t>
      </w:r>
      <w:r w:rsidR="00CE75AA">
        <w:t xml:space="preserve"> </w:t>
      </w:r>
    </w:p>
    <w:p w:rsidR="0072632D" w:rsidRDefault="0072632D" w:rsidP="00C728E0">
      <w:pPr>
        <w:ind w:left="1304"/>
        <w:jc w:val="both"/>
      </w:pPr>
    </w:p>
    <w:p w:rsidR="00C728E0" w:rsidRPr="00624F49" w:rsidRDefault="00C728E0" w:rsidP="00D45355">
      <w:pPr>
        <w:pStyle w:val="Otsikko2"/>
      </w:pPr>
      <w:r w:rsidRPr="00624F49">
        <w:t>Anturin säilytys</w:t>
      </w:r>
      <w:r w:rsidR="00624F49">
        <w:t xml:space="preserve"> ja</w:t>
      </w:r>
      <w:r w:rsidR="00624F49" w:rsidRPr="00113A24">
        <w:rPr>
          <w:color w:val="FF0000"/>
        </w:rPr>
        <w:t xml:space="preserve"> </w:t>
      </w:r>
      <w:r w:rsidR="00624F49" w:rsidRPr="007174BB">
        <w:t>kuljetus</w:t>
      </w:r>
    </w:p>
    <w:p w:rsidR="00624F49" w:rsidRDefault="00624F49" w:rsidP="00D45355">
      <w:pPr>
        <w:ind w:left="1304"/>
      </w:pPr>
      <w:r w:rsidRPr="0062376A">
        <w:t xml:space="preserve">Päivittäisessä käytössä olevia antureita </w:t>
      </w:r>
      <w:r>
        <w:t>säilytetään pölyämättömällä liinalla</w:t>
      </w:r>
      <w:r w:rsidRPr="0062376A">
        <w:t xml:space="preserve"> suojattuna instrumenttipöydällä. </w:t>
      </w:r>
      <w:r>
        <w:t xml:space="preserve">Harvemmin käytettävät </w:t>
      </w:r>
      <w:r w:rsidR="00113A24">
        <w:t xml:space="preserve">anturit säilytetään </w:t>
      </w:r>
      <w:r w:rsidR="000B73ED">
        <w:t>telineessä vapaasti roikkumassa ovellisessa kaapissa</w:t>
      </w:r>
      <w:r w:rsidR="00113A24">
        <w:t xml:space="preserve"> tai anturin toimitussalkussa.</w:t>
      </w:r>
      <w:r w:rsidR="000B73ED">
        <w:t xml:space="preserve"> </w:t>
      </w:r>
    </w:p>
    <w:p w:rsidR="00113A24" w:rsidRPr="0062376A" w:rsidRDefault="00113A24" w:rsidP="00113A24">
      <w:pPr>
        <w:ind w:left="1304"/>
      </w:pPr>
    </w:p>
    <w:p w:rsidR="00624F49" w:rsidRDefault="00624F49" w:rsidP="00113A24">
      <w:pPr>
        <w:ind w:left="1304"/>
      </w:pPr>
      <w:r>
        <w:t xml:space="preserve">Mikäli anturia joudutaan kuljettamaan, kuljetus tapahtuu instrumenttipöydällä, missä anturi on </w:t>
      </w:r>
      <w:r w:rsidRPr="0062376A">
        <w:t>suojattuna kertakäyttöisellä pölyämättömällä suojaliinalla.</w:t>
      </w:r>
    </w:p>
    <w:p w:rsidR="00113A24" w:rsidRDefault="00113A24" w:rsidP="00624F49"/>
    <w:p w:rsidR="00113A24" w:rsidRPr="00D45355" w:rsidRDefault="00113A24" w:rsidP="00D45355">
      <w:pPr>
        <w:pStyle w:val="Otsikko2"/>
      </w:pPr>
      <w:r w:rsidRPr="00CE75AA">
        <w:t>Anturien jäljitettävyys</w:t>
      </w:r>
    </w:p>
    <w:p w:rsidR="00FE596F" w:rsidRPr="00D45355" w:rsidRDefault="00113A24" w:rsidP="00D45355">
      <w:pPr>
        <w:ind w:left="1304"/>
      </w:pPr>
      <w:r w:rsidRPr="00113A24">
        <w:t xml:space="preserve">Anturit merkitään numeroin tai viivakoodilla jäljittämistä varten. Anturien tiedot kirjataan lausuntoon tai hoitosuunnitelma lomakkeelle, </w:t>
      </w:r>
      <w:r w:rsidR="00CE75AA">
        <w:t xml:space="preserve">leikkauksissa leikkaussuunnitelmaan lisätiedot kohtaan, </w:t>
      </w:r>
      <w:r w:rsidRPr="00113A24">
        <w:t>jolloin anturi on tarvittaessa mahdollista jäljittää. Numerointi helpottaa myös anturin kunnon ja toimivuuden seuraamista.</w:t>
      </w:r>
    </w:p>
    <w:p w:rsidR="00113A24" w:rsidRPr="00D45355" w:rsidRDefault="00113A24" w:rsidP="00D45355">
      <w:pPr>
        <w:pStyle w:val="Otsikko2"/>
      </w:pPr>
      <w:r w:rsidRPr="007174BB">
        <w:t>Mikrobiologiset seurantanäytteet</w:t>
      </w:r>
    </w:p>
    <w:p w:rsidR="00C728E0" w:rsidRPr="00115143" w:rsidRDefault="00113A24" w:rsidP="00D45355">
      <w:pPr>
        <w:ind w:left="1304"/>
      </w:pPr>
      <w:r>
        <w:t>Kaikista antureista välinehuol</w:t>
      </w:r>
      <w:r w:rsidR="00CE75AA">
        <w:t>tajat ottavat puolen vuoden välein</w:t>
      </w:r>
      <w:r>
        <w:t xml:space="preserve"> ATP-mittauksia erillisen ohjeistuksen mukaisesti. Mikrobiologisia näytteitä otetaan epidemiatilanteissa erikseen infektioiden torjuntayksikön ja mikrobiologian laboratorion kanssa.</w:t>
      </w:r>
    </w:p>
    <w:sectPr w:rsidR="00C728E0" w:rsidRPr="00115143" w:rsidSect="00CD237B">
      <w:headerReference w:type="default" r:id="rId9"/>
      <w:footerReference w:type="default" r:id="rId10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1C" w:rsidRDefault="00F3101C">
      <w:r>
        <w:separator/>
      </w:r>
    </w:p>
  </w:endnote>
  <w:endnote w:type="continuationSeparator" w:id="0">
    <w:p w:rsidR="00F3101C" w:rsidRDefault="00F3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6C6355" w:rsidRDefault="003468B7" w:rsidP="008A1906">
    <w:pPr>
      <w:tabs>
        <w:tab w:val="left" w:pos="4536"/>
        <w:tab w:val="left" w:pos="4678"/>
        <w:tab w:val="right" w:pos="7938"/>
      </w:tabs>
      <w:rPr>
        <w:sz w:val="16"/>
      </w:rPr>
    </w:pPr>
    <w:r w:rsidRPr="003468B7">
      <w:rPr>
        <w:sz w:val="16"/>
      </w:rPr>
      <w:t xml:space="preserve">Laatijat: </w:t>
    </w:r>
    <w:r w:rsidR="00E85BE3">
      <w:rPr>
        <w:sz w:val="16"/>
      </w:rPr>
      <w:t xml:space="preserve">Jenna </w:t>
    </w:r>
    <w:proofErr w:type="spellStart"/>
    <w:r w:rsidR="00E85BE3">
      <w:rPr>
        <w:sz w:val="16"/>
      </w:rPr>
      <w:t>Sergejeff</w:t>
    </w:r>
    <w:proofErr w:type="spellEnd"/>
    <w:r w:rsidR="00E85BE3">
      <w:rPr>
        <w:sz w:val="16"/>
      </w:rPr>
      <w:t xml:space="preserve">, </w:t>
    </w:r>
    <w:r w:rsidR="00490F22">
      <w:rPr>
        <w:sz w:val="16"/>
      </w:rPr>
      <w:t xml:space="preserve">Sirpa Ukkola, </w:t>
    </w:r>
    <w:r w:rsidR="00E85BE3">
      <w:rPr>
        <w:sz w:val="16"/>
      </w:rPr>
      <w:t xml:space="preserve">Eija Similä </w:t>
    </w:r>
    <w:r w:rsidR="00FB5B13">
      <w:rPr>
        <w:sz w:val="16"/>
      </w:rPr>
      <w:t>ja</w:t>
    </w:r>
    <w:r w:rsidR="00E85BE3">
      <w:rPr>
        <w:sz w:val="16"/>
      </w:rPr>
      <w:t xml:space="preserve"> Minna Linnaluoto</w:t>
    </w:r>
    <w:r w:rsidR="008A1906">
      <w:rPr>
        <w:sz w:val="16"/>
      </w:rPr>
      <w:tab/>
      <w:t>Hyväksyjä: Puhto Teija</w:t>
    </w:r>
    <w:r w:rsidR="00E85BE3">
      <w:rPr>
        <w:sz w:val="16"/>
      </w:rPr>
      <w:tab/>
    </w:r>
    <w:r w:rsidR="00C7218A" w:rsidRPr="003468B7">
      <w:rPr>
        <w:sz w:val="16"/>
      </w:rPr>
      <w:tab/>
    </w:r>
    <w:r w:rsidR="00C7218A" w:rsidRPr="003468B7">
      <w:rPr>
        <w:sz w:val="16"/>
      </w:rPr>
      <w:tab/>
    </w:r>
    <w:bookmarkStart w:id="9" w:name="hyväksyjä"/>
    <w:r w:rsidR="008D070E" w:rsidRPr="003468B7">
      <w:rPr>
        <w:sz w:val="16"/>
      </w:rPr>
      <w:t xml:space="preserve">  </w:t>
    </w:r>
    <w:bookmarkEnd w:id="9"/>
  </w:p>
  <w:p w:rsidR="00C7218A" w:rsidRPr="003468B7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056EC34" wp14:editId="11B0442F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8B7">
      <w:rPr>
        <w:sz w:val="4"/>
        <w:u w:val="single"/>
      </w:rPr>
      <w:tab/>
    </w:r>
    <w:r w:rsidRPr="003468B7">
      <w:rPr>
        <w:sz w:val="4"/>
        <w:u w:val="single"/>
      </w:rPr>
      <w:tab/>
    </w:r>
    <w:r w:rsidRPr="003468B7">
      <w:rPr>
        <w:sz w:val="4"/>
        <w:u w:val="single"/>
      </w:rPr>
      <w:tab/>
    </w:r>
  </w:p>
  <w:p w:rsidR="00C7218A" w:rsidRPr="00491704" w:rsidRDefault="00DA24CD" w:rsidP="00C728E0">
    <w:pPr>
      <w:tabs>
        <w:tab w:val="left" w:pos="3119"/>
        <w:tab w:val="right" w:pos="9356"/>
      </w:tabs>
      <w:rPr>
        <w:sz w:val="16"/>
        <w:szCs w:val="16"/>
      </w:rPr>
    </w:pPr>
    <w:bookmarkStart w:id="10" w:name="posti"/>
    <w:r w:rsidRPr="00491704">
      <w:rPr>
        <w:sz w:val="16"/>
        <w:szCs w:val="16"/>
      </w:rPr>
      <w:t>PL 20, 90029 OYS</w:t>
    </w:r>
    <w:bookmarkEnd w:id="10"/>
    <w:r w:rsidR="00C7218A" w:rsidRPr="00491704">
      <w:rPr>
        <w:sz w:val="16"/>
        <w:szCs w:val="16"/>
      </w:rPr>
      <w:tab/>
    </w:r>
    <w:bookmarkStart w:id="11" w:name="puhnro"/>
    <w:r w:rsidRPr="00491704">
      <w:rPr>
        <w:sz w:val="16"/>
        <w:szCs w:val="16"/>
      </w:rPr>
      <w:t>Puh. 08 315 2011</w:t>
    </w:r>
    <w:bookmarkEnd w:id="11"/>
    <w:r w:rsidR="00E85BE3">
      <w:rPr>
        <w:sz w:val="16"/>
      </w:rPr>
      <w:tab/>
    </w:r>
    <w:r w:rsidR="00E85BE3">
      <w:rPr>
        <w:sz w:val="16"/>
      </w:rPr>
      <w:tab/>
    </w:r>
    <w:r w:rsidR="00E85BE3">
      <w:rPr>
        <w:sz w:val="16"/>
      </w:rPr>
      <w:tab/>
    </w:r>
    <w:r w:rsidR="00E85BE3" w:rsidRPr="00491704">
      <w:rPr>
        <w:sz w:val="16"/>
        <w:szCs w:val="16"/>
      </w:rPr>
      <w:tab/>
    </w:r>
    <w:r w:rsidR="00E85BE3" w:rsidRPr="00491704">
      <w:rPr>
        <w:sz w:val="16"/>
        <w:szCs w:val="16"/>
      </w:rPr>
      <w:tab/>
    </w:r>
    <w:r w:rsidR="008A1906">
      <w:rPr>
        <w:sz w:val="16"/>
        <w:szCs w:val="16"/>
      </w:rPr>
      <w:t>Ruokatorviultraäänianturin huolto ja käyttö.docx</w:t>
    </w:r>
    <w:r w:rsidR="00E85BE3" w:rsidRPr="00491704">
      <w:rPr>
        <w:sz w:val="16"/>
        <w:szCs w:val="16"/>
      </w:rPr>
      <w:tab/>
    </w:r>
    <w:r w:rsidR="00C7218A" w:rsidRPr="00491704">
      <w:rPr>
        <w:sz w:val="16"/>
        <w:szCs w:val="16"/>
      </w:rPr>
      <w:tab/>
    </w:r>
    <w:bookmarkStart w:id="12" w:name="sposti"/>
    <w:r w:rsidRPr="00491704">
      <w:rPr>
        <w:sz w:val="16"/>
        <w:szCs w:val="16"/>
      </w:rPr>
      <w:t xml:space="preserve"> </w:t>
    </w:r>
    <w:bookmarkEnd w:id="12"/>
  </w:p>
  <w:p w:rsidR="00C7218A" w:rsidRPr="00491704" w:rsidRDefault="00C7218A" w:rsidP="009D6FEF">
    <w:pPr>
      <w:ind w:right="850"/>
      <w:jc w:val="center"/>
      <w:rPr>
        <w:sz w:val="16"/>
        <w:szCs w:val="16"/>
      </w:rPr>
    </w:pPr>
    <w:bookmarkStart w:id="13" w:name="Tiedosto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1C" w:rsidRDefault="00F3101C">
      <w:r>
        <w:separator/>
      </w:r>
    </w:p>
  </w:footnote>
  <w:footnote w:type="continuationSeparator" w:id="0">
    <w:p w:rsidR="00F3101C" w:rsidRDefault="00F3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1E4909" wp14:editId="0BE496B2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DA24CD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8F6CE53" wp14:editId="1F56016C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DA24CD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AE4EC8B" wp14:editId="7B537160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8F396E">
      <w:rPr>
        <w:sz w:val="18"/>
        <w:szCs w:val="18"/>
      </w:rPr>
      <w:t>Toimintaohje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 w:rsidR="00DA24CD">
      <w:rPr>
        <w:sz w:val="18"/>
        <w:szCs w:val="18"/>
      </w:rPr>
      <w:fldChar w:fldCharType="begin"/>
    </w:r>
    <w:r w:rsidR="00DA24CD">
      <w:rPr>
        <w:sz w:val="18"/>
        <w:szCs w:val="18"/>
      </w:rPr>
      <w:instrText xml:space="preserve">  PAGE   \* MERGEFORMAT  \* MERGEFORMAT </w:instrText>
    </w:r>
    <w:r w:rsidR="00DA24CD">
      <w:rPr>
        <w:sz w:val="18"/>
        <w:szCs w:val="18"/>
      </w:rPr>
      <w:fldChar w:fldCharType="separate"/>
    </w:r>
    <w:r w:rsidR="00E22569">
      <w:rPr>
        <w:noProof/>
        <w:sz w:val="18"/>
        <w:szCs w:val="18"/>
      </w:rPr>
      <w:t>2</w:t>
    </w:r>
    <w:r w:rsidR="00DA24CD">
      <w:rPr>
        <w:sz w:val="18"/>
        <w:szCs w:val="18"/>
      </w:rPr>
      <w:fldChar w:fldCharType="end"/>
    </w:r>
    <w:r w:rsidR="00DA24CD">
      <w:rPr>
        <w:sz w:val="18"/>
        <w:szCs w:val="18"/>
      </w:rPr>
      <w:t xml:space="preserve"> (</w:t>
    </w:r>
    <w:r w:rsidR="00DA24CD">
      <w:rPr>
        <w:sz w:val="18"/>
        <w:szCs w:val="18"/>
      </w:rPr>
      <w:fldChar w:fldCharType="begin"/>
    </w:r>
    <w:r w:rsidR="00DA24CD">
      <w:rPr>
        <w:sz w:val="18"/>
        <w:szCs w:val="18"/>
      </w:rPr>
      <w:instrText xml:space="preserve">  NUMPAGES   \* MERGEFORMAT  \* MERGEFORMAT </w:instrText>
    </w:r>
    <w:r w:rsidR="00DA24CD">
      <w:rPr>
        <w:sz w:val="18"/>
        <w:szCs w:val="18"/>
      </w:rPr>
      <w:fldChar w:fldCharType="separate"/>
    </w:r>
    <w:r w:rsidR="00E22569">
      <w:rPr>
        <w:noProof/>
        <w:sz w:val="18"/>
        <w:szCs w:val="18"/>
      </w:rPr>
      <w:t>5</w:t>
    </w:r>
    <w:r w:rsidR="00DA24CD">
      <w:rPr>
        <w:sz w:val="18"/>
        <w:szCs w:val="18"/>
      </w:rPr>
      <w:fldChar w:fldCharType="end"/>
    </w:r>
    <w:r w:rsidR="00DA24CD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:rsidR="00C7218A" w:rsidRPr="005F7243" w:rsidRDefault="00C728E0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Infektioiden torjuntayksikkö</w:t>
    </w:r>
    <w:r w:rsidR="00C7218A" w:rsidRPr="005F7243">
      <w:rPr>
        <w:sz w:val="18"/>
        <w:szCs w:val="18"/>
      </w:rPr>
      <w:tab/>
    </w:r>
    <w:bookmarkStart w:id="8" w:name="julkisuus"/>
    <w:bookmarkEnd w:id="8"/>
    <w:r w:rsidR="000D074B">
      <w:rPr>
        <w:sz w:val="18"/>
        <w:szCs w:val="18"/>
      </w:rPr>
      <w:t>24</w:t>
    </w:r>
    <w:r w:rsidR="00E85BE3">
      <w:rPr>
        <w:sz w:val="18"/>
        <w:szCs w:val="18"/>
      </w:rPr>
      <w:t>.1.2020</w:t>
    </w:r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C41188"/>
    <w:multiLevelType w:val="hybridMultilevel"/>
    <w:tmpl w:val="965E3E6C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023B38CF"/>
    <w:multiLevelType w:val="hybridMultilevel"/>
    <w:tmpl w:val="16889E7C"/>
    <w:lvl w:ilvl="0" w:tplc="040B000F">
      <w:start w:val="1"/>
      <w:numFmt w:val="decimal"/>
      <w:lvlText w:val="%1."/>
      <w:lvlJc w:val="left"/>
      <w:pPr>
        <w:ind w:left="2421" w:hanging="360"/>
      </w:p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033B1B0A"/>
    <w:multiLevelType w:val="hybridMultilevel"/>
    <w:tmpl w:val="0AB07AD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06146705"/>
    <w:multiLevelType w:val="hybridMultilevel"/>
    <w:tmpl w:val="E3420994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62A32"/>
    <w:multiLevelType w:val="hybridMultilevel"/>
    <w:tmpl w:val="8C760A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7453C"/>
    <w:multiLevelType w:val="hybridMultilevel"/>
    <w:tmpl w:val="0AE2D4EC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6294C"/>
    <w:multiLevelType w:val="hybridMultilevel"/>
    <w:tmpl w:val="EB0E2FEE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27301"/>
    <w:multiLevelType w:val="hybridMultilevel"/>
    <w:tmpl w:val="B0006D30"/>
    <w:lvl w:ilvl="0" w:tplc="5948B7D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2782" w:hanging="360"/>
      </w:pPr>
    </w:lvl>
    <w:lvl w:ilvl="2" w:tplc="040B001B" w:tentative="1">
      <w:start w:val="1"/>
      <w:numFmt w:val="lowerRoman"/>
      <w:lvlText w:val="%3."/>
      <w:lvlJc w:val="right"/>
      <w:pPr>
        <w:ind w:left="3502" w:hanging="180"/>
      </w:pPr>
    </w:lvl>
    <w:lvl w:ilvl="3" w:tplc="040B000F" w:tentative="1">
      <w:start w:val="1"/>
      <w:numFmt w:val="decimal"/>
      <w:lvlText w:val="%4."/>
      <w:lvlJc w:val="left"/>
      <w:pPr>
        <w:ind w:left="4222" w:hanging="360"/>
      </w:pPr>
    </w:lvl>
    <w:lvl w:ilvl="4" w:tplc="040B0019" w:tentative="1">
      <w:start w:val="1"/>
      <w:numFmt w:val="lowerLetter"/>
      <w:lvlText w:val="%5."/>
      <w:lvlJc w:val="left"/>
      <w:pPr>
        <w:ind w:left="4942" w:hanging="360"/>
      </w:pPr>
    </w:lvl>
    <w:lvl w:ilvl="5" w:tplc="040B001B" w:tentative="1">
      <w:start w:val="1"/>
      <w:numFmt w:val="lowerRoman"/>
      <w:lvlText w:val="%6."/>
      <w:lvlJc w:val="right"/>
      <w:pPr>
        <w:ind w:left="5662" w:hanging="180"/>
      </w:pPr>
    </w:lvl>
    <w:lvl w:ilvl="6" w:tplc="040B000F" w:tentative="1">
      <w:start w:val="1"/>
      <w:numFmt w:val="decimal"/>
      <w:lvlText w:val="%7."/>
      <w:lvlJc w:val="left"/>
      <w:pPr>
        <w:ind w:left="6382" w:hanging="360"/>
      </w:pPr>
    </w:lvl>
    <w:lvl w:ilvl="7" w:tplc="040B0019" w:tentative="1">
      <w:start w:val="1"/>
      <w:numFmt w:val="lowerLetter"/>
      <w:lvlText w:val="%8."/>
      <w:lvlJc w:val="left"/>
      <w:pPr>
        <w:ind w:left="7102" w:hanging="360"/>
      </w:pPr>
    </w:lvl>
    <w:lvl w:ilvl="8" w:tplc="040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14EA0E17"/>
    <w:multiLevelType w:val="hybridMultilevel"/>
    <w:tmpl w:val="96B069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B3BDE"/>
    <w:multiLevelType w:val="hybridMultilevel"/>
    <w:tmpl w:val="21E23136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9501A"/>
    <w:multiLevelType w:val="hybridMultilevel"/>
    <w:tmpl w:val="4A145472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>
    <w:nsid w:val="1A100CC8"/>
    <w:multiLevelType w:val="hybridMultilevel"/>
    <w:tmpl w:val="EC58A5DC"/>
    <w:lvl w:ilvl="0" w:tplc="F44CA05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9">
    <w:nsid w:val="1E5A291F"/>
    <w:multiLevelType w:val="hybridMultilevel"/>
    <w:tmpl w:val="8BFA7416"/>
    <w:lvl w:ilvl="0" w:tplc="F44CA05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>
    <w:nsid w:val="20B04851"/>
    <w:multiLevelType w:val="hybridMultilevel"/>
    <w:tmpl w:val="2AF422E0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25B55B88"/>
    <w:multiLevelType w:val="hybridMultilevel"/>
    <w:tmpl w:val="77CC6A98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25EE4D63"/>
    <w:multiLevelType w:val="hybridMultilevel"/>
    <w:tmpl w:val="1EDA0A8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>
    <w:nsid w:val="26DA3659"/>
    <w:multiLevelType w:val="hybridMultilevel"/>
    <w:tmpl w:val="37BEC928"/>
    <w:lvl w:ilvl="0" w:tplc="040B000F">
      <w:start w:val="1"/>
      <w:numFmt w:val="decimal"/>
      <w:lvlText w:val="%1."/>
      <w:lvlJc w:val="left"/>
      <w:pPr>
        <w:ind w:left="1636" w:hanging="360"/>
      </w:p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F452CD5"/>
    <w:multiLevelType w:val="hybridMultilevel"/>
    <w:tmpl w:val="39946DD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B152F"/>
    <w:multiLevelType w:val="hybridMultilevel"/>
    <w:tmpl w:val="DF44CBC0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33BF9"/>
    <w:multiLevelType w:val="hybridMultilevel"/>
    <w:tmpl w:val="618EE76C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>
    <w:nsid w:val="4B234B7C"/>
    <w:multiLevelType w:val="hybridMultilevel"/>
    <w:tmpl w:val="13C4BC5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3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B8220D"/>
    <w:multiLevelType w:val="hybridMultilevel"/>
    <w:tmpl w:val="9370C5D0"/>
    <w:lvl w:ilvl="0" w:tplc="AD92507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>
    <w:nsid w:val="5AAD64F2"/>
    <w:multiLevelType w:val="hybridMultilevel"/>
    <w:tmpl w:val="C184949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>
    <w:nsid w:val="5AE41907"/>
    <w:multiLevelType w:val="hybridMultilevel"/>
    <w:tmpl w:val="9E42C984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D52C9"/>
    <w:multiLevelType w:val="hybridMultilevel"/>
    <w:tmpl w:val="D326E052"/>
    <w:lvl w:ilvl="0" w:tplc="4A3AE214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8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9">
    <w:nsid w:val="77275B09"/>
    <w:multiLevelType w:val="hybridMultilevel"/>
    <w:tmpl w:val="BF583B7C"/>
    <w:lvl w:ilvl="0" w:tplc="F5FE9B6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0">
    <w:nsid w:val="7A670EA1"/>
    <w:multiLevelType w:val="hybridMultilevel"/>
    <w:tmpl w:val="CB54CE7A"/>
    <w:lvl w:ilvl="0" w:tplc="F44CA05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1">
    <w:nsid w:val="7AD51924"/>
    <w:multiLevelType w:val="hybridMultilevel"/>
    <w:tmpl w:val="7C901D3E"/>
    <w:lvl w:ilvl="0" w:tplc="546E504E">
      <w:start w:val="1"/>
      <w:numFmt w:val="bullet"/>
      <w:lvlText w:val="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42">
    <w:nsid w:val="7B8F67AD"/>
    <w:multiLevelType w:val="hybridMultilevel"/>
    <w:tmpl w:val="24DEBB16"/>
    <w:lvl w:ilvl="0" w:tplc="F44CA05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B9B4C1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53496"/>
    <w:multiLevelType w:val="hybridMultilevel"/>
    <w:tmpl w:val="1E66A1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9"/>
  </w:num>
  <w:num w:numId="6">
    <w:abstractNumId w:val="23"/>
  </w:num>
  <w:num w:numId="7">
    <w:abstractNumId w:val="12"/>
  </w:num>
  <w:num w:numId="8">
    <w:abstractNumId w:val="38"/>
  </w:num>
  <w:num w:numId="9">
    <w:abstractNumId w:val="8"/>
  </w:num>
  <w:num w:numId="10">
    <w:abstractNumId w:val="22"/>
  </w:num>
  <w:num w:numId="11">
    <w:abstractNumId w:val="21"/>
  </w:num>
  <w:num w:numId="12">
    <w:abstractNumId w:val="4"/>
  </w:num>
  <w:num w:numId="13">
    <w:abstractNumId w:val="33"/>
  </w:num>
  <w:num w:numId="14">
    <w:abstractNumId w:val="27"/>
  </w:num>
  <w:num w:numId="15">
    <w:abstractNumId w:val="31"/>
  </w:num>
  <w:num w:numId="16">
    <w:abstractNumId w:val="35"/>
  </w:num>
  <w:num w:numId="17">
    <w:abstractNumId w:val="34"/>
  </w:num>
  <w:num w:numId="18">
    <w:abstractNumId w:val="37"/>
  </w:num>
  <w:num w:numId="19">
    <w:abstractNumId w:val="43"/>
  </w:num>
  <w:num w:numId="20">
    <w:abstractNumId w:val="14"/>
  </w:num>
  <w:num w:numId="21">
    <w:abstractNumId w:val="6"/>
  </w:num>
  <w:num w:numId="22">
    <w:abstractNumId w:val="25"/>
  </w:num>
  <w:num w:numId="23">
    <w:abstractNumId w:val="41"/>
  </w:num>
  <w:num w:numId="24">
    <w:abstractNumId w:val="24"/>
  </w:num>
  <w:num w:numId="25">
    <w:abstractNumId w:val="15"/>
  </w:num>
  <w:num w:numId="26">
    <w:abstractNumId w:val="10"/>
  </w:num>
  <w:num w:numId="27">
    <w:abstractNumId w:val="7"/>
  </w:num>
  <w:num w:numId="28">
    <w:abstractNumId w:val="28"/>
  </w:num>
  <w:num w:numId="29">
    <w:abstractNumId w:val="11"/>
  </w:num>
  <w:num w:numId="30">
    <w:abstractNumId w:val="39"/>
  </w:num>
  <w:num w:numId="31">
    <w:abstractNumId w:val="5"/>
  </w:num>
  <w:num w:numId="32">
    <w:abstractNumId w:val="32"/>
  </w:num>
  <w:num w:numId="33">
    <w:abstractNumId w:val="20"/>
  </w:num>
  <w:num w:numId="34">
    <w:abstractNumId w:val="42"/>
  </w:num>
  <w:num w:numId="35">
    <w:abstractNumId w:val="13"/>
  </w:num>
  <w:num w:numId="36">
    <w:abstractNumId w:val="30"/>
  </w:num>
  <w:num w:numId="37">
    <w:abstractNumId w:val="16"/>
  </w:num>
  <w:num w:numId="38">
    <w:abstractNumId w:val="19"/>
  </w:num>
  <w:num w:numId="39">
    <w:abstractNumId w:val="36"/>
  </w:num>
  <w:num w:numId="40">
    <w:abstractNumId w:val="40"/>
  </w:num>
  <w:num w:numId="41">
    <w:abstractNumId w:val="18"/>
  </w:num>
  <w:num w:numId="42">
    <w:abstractNumId w:val="9"/>
  </w:num>
  <w:num w:numId="43">
    <w:abstractNumId w:val="1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DA24CD"/>
    <w:rsid w:val="00004F15"/>
    <w:rsid w:val="00011199"/>
    <w:rsid w:val="00017943"/>
    <w:rsid w:val="000209D2"/>
    <w:rsid w:val="0002235E"/>
    <w:rsid w:val="000279C7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81965"/>
    <w:rsid w:val="00090EBC"/>
    <w:rsid w:val="0009656B"/>
    <w:rsid w:val="00096B1A"/>
    <w:rsid w:val="000A56E5"/>
    <w:rsid w:val="000B73ED"/>
    <w:rsid w:val="000C476D"/>
    <w:rsid w:val="000C52D5"/>
    <w:rsid w:val="000D074B"/>
    <w:rsid w:val="000D5870"/>
    <w:rsid w:val="000D6658"/>
    <w:rsid w:val="000E1E01"/>
    <w:rsid w:val="000F081D"/>
    <w:rsid w:val="000F1BF6"/>
    <w:rsid w:val="000F1CFE"/>
    <w:rsid w:val="000F3E3D"/>
    <w:rsid w:val="000F44F7"/>
    <w:rsid w:val="00100BFF"/>
    <w:rsid w:val="00101AC4"/>
    <w:rsid w:val="00113A24"/>
    <w:rsid w:val="00115143"/>
    <w:rsid w:val="00115BEA"/>
    <w:rsid w:val="00117741"/>
    <w:rsid w:val="00125A80"/>
    <w:rsid w:val="001334FC"/>
    <w:rsid w:val="001338E4"/>
    <w:rsid w:val="00133C45"/>
    <w:rsid w:val="001353AC"/>
    <w:rsid w:val="00135B75"/>
    <w:rsid w:val="00136FD1"/>
    <w:rsid w:val="00140B5F"/>
    <w:rsid w:val="001430FF"/>
    <w:rsid w:val="00155701"/>
    <w:rsid w:val="00157FB2"/>
    <w:rsid w:val="00175916"/>
    <w:rsid w:val="00180AC8"/>
    <w:rsid w:val="0018289C"/>
    <w:rsid w:val="00183971"/>
    <w:rsid w:val="0018455C"/>
    <w:rsid w:val="00185CC6"/>
    <w:rsid w:val="001872AC"/>
    <w:rsid w:val="00193323"/>
    <w:rsid w:val="001C578E"/>
    <w:rsid w:val="001E03AD"/>
    <w:rsid w:val="001E23EA"/>
    <w:rsid w:val="001E28D9"/>
    <w:rsid w:val="001F5053"/>
    <w:rsid w:val="001F7820"/>
    <w:rsid w:val="0020063A"/>
    <w:rsid w:val="00201BE8"/>
    <w:rsid w:val="002024F1"/>
    <w:rsid w:val="00205814"/>
    <w:rsid w:val="00217722"/>
    <w:rsid w:val="00244262"/>
    <w:rsid w:val="00244938"/>
    <w:rsid w:val="002472C8"/>
    <w:rsid w:val="00257AE1"/>
    <w:rsid w:val="00267197"/>
    <w:rsid w:val="00267AA8"/>
    <w:rsid w:val="002711BA"/>
    <w:rsid w:val="0027375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B6326"/>
    <w:rsid w:val="002C6975"/>
    <w:rsid w:val="002D3868"/>
    <w:rsid w:val="002E0B7A"/>
    <w:rsid w:val="002E2DA0"/>
    <w:rsid w:val="002E33F5"/>
    <w:rsid w:val="002E38F8"/>
    <w:rsid w:val="002F512E"/>
    <w:rsid w:val="002F73C4"/>
    <w:rsid w:val="003032F9"/>
    <w:rsid w:val="00305879"/>
    <w:rsid w:val="0031054B"/>
    <w:rsid w:val="0032084F"/>
    <w:rsid w:val="00321981"/>
    <w:rsid w:val="00322655"/>
    <w:rsid w:val="00331136"/>
    <w:rsid w:val="003355D1"/>
    <w:rsid w:val="003455F0"/>
    <w:rsid w:val="003468B7"/>
    <w:rsid w:val="00346E4E"/>
    <w:rsid w:val="00347700"/>
    <w:rsid w:val="003554D1"/>
    <w:rsid w:val="003604FA"/>
    <w:rsid w:val="00361037"/>
    <w:rsid w:val="0036420D"/>
    <w:rsid w:val="003672E4"/>
    <w:rsid w:val="003673AD"/>
    <w:rsid w:val="003730EA"/>
    <w:rsid w:val="00373E8F"/>
    <w:rsid w:val="003758F5"/>
    <w:rsid w:val="003761F3"/>
    <w:rsid w:val="0038700D"/>
    <w:rsid w:val="003973DA"/>
    <w:rsid w:val="003A3AFC"/>
    <w:rsid w:val="003A4FCA"/>
    <w:rsid w:val="003B0D5A"/>
    <w:rsid w:val="003B7DDE"/>
    <w:rsid w:val="003C1DB7"/>
    <w:rsid w:val="003D4300"/>
    <w:rsid w:val="003D506F"/>
    <w:rsid w:val="003D5AEB"/>
    <w:rsid w:val="003E37A6"/>
    <w:rsid w:val="003E4E75"/>
    <w:rsid w:val="003F1281"/>
    <w:rsid w:val="003F5445"/>
    <w:rsid w:val="003F7EA9"/>
    <w:rsid w:val="00404D1D"/>
    <w:rsid w:val="00404EB0"/>
    <w:rsid w:val="004100E4"/>
    <w:rsid w:val="00414451"/>
    <w:rsid w:val="004161F3"/>
    <w:rsid w:val="00422356"/>
    <w:rsid w:val="00422BF2"/>
    <w:rsid w:val="00426612"/>
    <w:rsid w:val="00433E44"/>
    <w:rsid w:val="004345F4"/>
    <w:rsid w:val="00446E35"/>
    <w:rsid w:val="00447877"/>
    <w:rsid w:val="004631D2"/>
    <w:rsid w:val="00463B93"/>
    <w:rsid w:val="004672CE"/>
    <w:rsid w:val="0047105B"/>
    <w:rsid w:val="00471D33"/>
    <w:rsid w:val="0047204B"/>
    <w:rsid w:val="00473580"/>
    <w:rsid w:val="004738E7"/>
    <w:rsid w:val="00480558"/>
    <w:rsid w:val="00480F81"/>
    <w:rsid w:val="00481A66"/>
    <w:rsid w:val="004904A8"/>
    <w:rsid w:val="00490F22"/>
    <w:rsid w:val="00491704"/>
    <w:rsid w:val="004961A5"/>
    <w:rsid w:val="004A7AAB"/>
    <w:rsid w:val="004A7FE1"/>
    <w:rsid w:val="004B2587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4699"/>
    <w:rsid w:val="005561DC"/>
    <w:rsid w:val="005567BC"/>
    <w:rsid w:val="00562DC9"/>
    <w:rsid w:val="00563168"/>
    <w:rsid w:val="00563797"/>
    <w:rsid w:val="00563B9B"/>
    <w:rsid w:val="00565825"/>
    <w:rsid w:val="005763EB"/>
    <w:rsid w:val="0058326F"/>
    <w:rsid w:val="00585202"/>
    <w:rsid w:val="005858C9"/>
    <w:rsid w:val="005871FF"/>
    <w:rsid w:val="00593742"/>
    <w:rsid w:val="005A09BA"/>
    <w:rsid w:val="005A288E"/>
    <w:rsid w:val="005A3C89"/>
    <w:rsid w:val="005A46AF"/>
    <w:rsid w:val="005A6022"/>
    <w:rsid w:val="005A7735"/>
    <w:rsid w:val="005B3883"/>
    <w:rsid w:val="005B3985"/>
    <w:rsid w:val="005B650D"/>
    <w:rsid w:val="005B6DEF"/>
    <w:rsid w:val="005C0850"/>
    <w:rsid w:val="005C6EF2"/>
    <w:rsid w:val="005D497F"/>
    <w:rsid w:val="005F7243"/>
    <w:rsid w:val="00603D10"/>
    <w:rsid w:val="00604321"/>
    <w:rsid w:val="00615067"/>
    <w:rsid w:val="006161CD"/>
    <w:rsid w:val="0062376A"/>
    <w:rsid w:val="0062412C"/>
    <w:rsid w:val="00624F49"/>
    <w:rsid w:val="00626199"/>
    <w:rsid w:val="00627F36"/>
    <w:rsid w:val="00631F61"/>
    <w:rsid w:val="0063429C"/>
    <w:rsid w:val="006370AD"/>
    <w:rsid w:val="0064497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775E5"/>
    <w:rsid w:val="00685679"/>
    <w:rsid w:val="006A12E8"/>
    <w:rsid w:val="006A2B1D"/>
    <w:rsid w:val="006B0AD2"/>
    <w:rsid w:val="006B2EC4"/>
    <w:rsid w:val="006C6355"/>
    <w:rsid w:val="006D2A90"/>
    <w:rsid w:val="006D307C"/>
    <w:rsid w:val="006D31C2"/>
    <w:rsid w:val="006D7B5C"/>
    <w:rsid w:val="006E3A69"/>
    <w:rsid w:val="006E3D6C"/>
    <w:rsid w:val="006E4B84"/>
    <w:rsid w:val="006F201E"/>
    <w:rsid w:val="006F3153"/>
    <w:rsid w:val="006F6CD4"/>
    <w:rsid w:val="006F7653"/>
    <w:rsid w:val="0071674F"/>
    <w:rsid w:val="007174BB"/>
    <w:rsid w:val="00720F59"/>
    <w:rsid w:val="00725909"/>
    <w:rsid w:val="0072632D"/>
    <w:rsid w:val="00733A90"/>
    <w:rsid w:val="00737119"/>
    <w:rsid w:val="00747739"/>
    <w:rsid w:val="00750BBF"/>
    <w:rsid w:val="00752A49"/>
    <w:rsid w:val="007608A1"/>
    <w:rsid w:val="007728D2"/>
    <w:rsid w:val="00775802"/>
    <w:rsid w:val="00776BF9"/>
    <w:rsid w:val="00787590"/>
    <w:rsid w:val="007917F3"/>
    <w:rsid w:val="0079533E"/>
    <w:rsid w:val="00795491"/>
    <w:rsid w:val="007A3649"/>
    <w:rsid w:val="007B14C3"/>
    <w:rsid w:val="007B207F"/>
    <w:rsid w:val="007B3011"/>
    <w:rsid w:val="007B521E"/>
    <w:rsid w:val="007C3031"/>
    <w:rsid w:val="007D21D5"/>
    <w:rsid w:val="007E3990"/>
    <w:rsid w:val="007E4231"/>
    <w:rsid w:val="007E4333"/>
    <w:rsid w:val="007E7E7E"/>
    <w:rsid w:val="007F163C"/>
    <w:rsid w:val="007F344F"/>
    <w:rsid w:val="007F7E93"/>
    <w:rsid w:val="00806DD9"/>
    <w:rsid w:val="00812C88"/>
    <w:rsid w:val="00815992"/>
    <w:rsid w:val="008227C4"/>
    <w:rsid w:val="00822F01"/>
    <w:rsid w:val="008256CB"/>
    <w:rsid w:val="008410FE"/>
    <w:rsid w:val="008423D8"/>
    <w:rsid w:val="00844C81"/>
    <w:rsid w:val="008507A8"/>
    <w:rsid w:val="008515D1"/>
    <w:rsid w:val="00851E08"/>
    <w:rsid w:val="0087032F"/>
    <w:rsid w:val="0087566D"/>
    <w:rsid w:val="0087725F"/>
    <w:rsid w:val="008829D2"/>
    <w:rsid w:val="00886255"/>
    <w:rsid w:val="0089312F"/>
    <w:rsid w:val="0089665C"/>
    <w:rsid w:val="00896D6C"/>
    <w:rsid w:val="008A06CA"/>
    <w:rsid w:val="008A1906"/>
    <w:rsid w:val="008A36CD"/>
    <w:rsid w:val="008A64FF"/>
    <w:rsid w:val="008A6B8B"/>
    <w:rsid w:val="008B022B"/>
    <w:rsid w:val="008B2BFA"/>
    <w:rsid w:val="008B3F9D"/>
    <w:rsid w:val="008C6564"/>
    <w:rsid w:val="008D070E"/>
    <w:rsid w:val="008D1DA4"/>
    <w:rsid w:val="008D35C3"/>
    <w:rsid w:val="008D5BA6"/>
    <w:rsid w:val="008D6777"/>
    <w:rsid w:val="008D7AB2"/>
    <w:rsid w:val="008E0ACC"/>
    <w:rsid w:val="008E1604"/>
    <w:rsid w:val="008E2763"/>
    <w:rsid w:val="008E4DF6"/>
    <w:rsid w:val="008E7A49"/>
    <w:rsid w:val="008F396E"/>
    <w:rsid w:val="008F6330"/>
    <w:rsid w:val="00905AE1"/>
    <w:rsid w:val="0090636F"/>
    <w:rsid w:val="00915711"/>
    <w:rsid w:val="00916ADE"/>
    <w:rsid w:val="00927488"/>
    <w:rsid w:val="00930FB0"/>
    <w:rsid w:val="009339CB"/>
    <w:rsid w:val="009379FD"/>
    <w:rsid w:val="00941181"/>
    <w:rsid w:val="00951AE2"/>
    <w:rsid w:val="009538D3"/>
    <w:rsid w:val="009546F6"/>
    <w:rsid w:val="00963CC8"/>
    <w:rsid w:val="00966994"/>
    <w:rsid w:val="00970B66"/>
    <w:rsid w:val="009743FF"/>
    <w:rsid w:val="009769B3"/>
    <w:rsid w:val="009817AE"/>
    <w:rsid w:val="00982E35"/>
    <w:rsid w:val="00984F15"/>
    <w:rsid w:val="00987E8B"/>
    <w:rsid w:val="00990A3E"/>
    <w:rsid w:val="009B0394"/>
    <w:rsid w:val="009C1CAB"/>
    <w:rsid w:val="009C22A9"/>
    <w:rsid w:val="009C4ACE"/>
    <w:rsid w:val="009C5CA1"/>
    <w:rsid w:val="009D6FEF"/>
    <w:rsid w:val="009D755A"/>
    <w:rsid w:val="009E1BE1"/>
    <w:rsid w:val="009E7F9F"/>
    <w:rsid w:val="009F2B62"/>
    <w:rsid w:val="009F2C2F"/>
    <w:rsid w:val="009F3CBE"/>
    <w:rsid w:val="009F43C2"/>
    <w:rsid w:val="00A02833"/>
    <w:rsid w:val="00A05626"/>
    <w:rsid w:val="00A05888"/>
    <w:rsid w:val="00A064DA"/>
    <w:rsid w:val="00A079FD"/>
    <w:rsid w:val="00A10544"/>
    <w:rsid w:val="00A21EE3"/>
    <w:rsid w:val="00A2551B"/>
    <w:rsid w:val="00A258D5"/>
    <w:rsid w:val="00A355BF"/>
    <w:rsid w:val="00A35E61"/>
    <w:rsid w:val="00A56AFA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D514E"/>
    <w:rsid w:val="00AE23A7"/>
    <w:rsid w:val="00AF1414"/>
    <w:rsid w:val="00AF4A04"/>
    <w:rsid w:val="00AF6048"/>
    <w:rsid w:val="00AF7687"/>
    <w:rsid w:val="00B004A0"/>
    <w:rsid w:val="00B00946"/>
    <w:rsid w:val="00B0142C"/>
    <w:rsid w:val="00B043DF"/>
    <w:rsid w:val="00B05F1F"/>
    <w:rsid w:val="00B13E1C"/>
    <w:rsid w:val="00B166D9"/>
    <w:rsid w:val="00B16CDD"/>
    <w:rsid w:val="00B20E39"/>
    <w:rsid w:val="00B242E7"/>
    <w:rsid w:val="00B349E0"/>
    <w:rsid w:val="00B35104"/>
    <w:rsid w:val="00B36158"/>
    <w:rsid w:val="00B410EF"/>
    <w:rsid w:val="00B4566A"/>
    <w:rsid w:val="00B50F03"/>
    <w:rsid w:val="00B54951"/>
    <w:rsid w:val="00B5684B"/>
    <w:rsid w:val="00B67BE0"/>
    <w:rsid w:val="00B70469"/>
    <w:rsid w:val="00B709A5"/>
    <w:rsid w:val="00B7723E"/>
    <w:rsid w:val="00B778CD"/>
    <w:rsid w:val="00B81DC8"/>
    <w:rsid w:val="00B862B5"/>
    <w:rsid w:val="00B862D8"/>
    <w:rsid w:val="00B866DF"/>
    <w:rsid w:val="00B90FE0"/>
    <w:rsid w:val="00B915BF"/>
    <w:rsid w:val="00BB1ACE"/>
    <w:rsid w:val="00BC1DC4"/>
    <w:rsid w:val="00BD701D"/>
    <w:rsid w:val="00BE08C4"/>
    <w:rsid w:val="00BE4D58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0DC3"/>
    <w:rsid w:val="00C62975"/>
    <w:rsid w:val="00C66439"/>
    <w:rsid w:val="00C7218A"/>
    <w:rsid w:val="00C728E0"/>
    <w:rsid w:val="00C8169B"/>
    <w:rsid w:val="00C924AB"/>
    <w:rsid w:val="00CA445A"/>
    <w:rsid w:val="00CA7F09"/>
    <w:rsid w:val="00CB04D2"/>
    <w:rsid w:val="00CC245C"/>
    <w:rsid w:val="00CC3C4B"/>
    <w:rsid w:val="00CC4C28"/>
    <w:rsid w:val="00CD237B"/>
    <w:rsid w:val="00CE08FD"/>
    <w:rsid w:val="00CE14CF"/>
    <w:rsid w:val="00CE1E53"/>
    <w:rsid w:val="00CE2272"/>
    <w:rsid w:val="00CE698E"/>
    <w:rsid w:val="00CE75AA"/>
    <w:rsid w:val="00CF3B9E"/>
    <w:rsid w:val="00D16554"/>
    <w:rsid w:val="00D224E2"/>
    <w:rsid w:val="00D30193"/>
    <w:rsid w:val="00D30C52"/>
    <w:rsid w:val="00D40D9C"/>
    <w:rsid w:val="00D43B4C"/>
    <w:rsid w:val="00D4428D"/>
    <w:rsid w:val="00D45355"/>
    <w:rsid w:val="00D465EA"/>
    <w:rsid w:val="00D51A77"/>
    <w:rsid w:val="00D52DAD"/>
    <w:rsid w:val="00D618AF"/>
    <w:rsid w:val="00D648EE"/>
    <w:rsid w:val="00D7505E"/>
    <w:rsid w:val="00D82CB3"/>
    <w:rsid w:val="00D84B07"/>
    <w:rsid w:val="00D92A83"/>
    <w:rsid w:val="00D93BDD"/>
    <w:rsid w:val="00DA24CD"/>
    <w:rsid w:val="00DA3930"/>
    <w:rsid w:val="00DA3F90"/>
    <w:rsid w:val="00DB135E"/>
    <w:rsid w:val="00DB24D1"/>
    <w:rsid w:val="00DC3B9F"/>
    <w:rsid w:val="00DC5E17"/>
    <w:rsid w:val="00DC5F9F"/>
    <w:rsid w:val="00DD23BE"/>
    <w:rsid w:val="00DD51BD"/>
    <w:rsid w:val="00DE0424"/>
    <w:rsid w:val="00DE33ED"/>
    <w:rsid w:val="00DE4A83"/>
    <w:rsid w:val="00DE6DA5"/>
    <w:rsid w:val="00DF5021"/>
    <w:rsid w:val="00E04CDC"/>
    <w:rsid w:val="00E169F0"/>
    <w:rsid w:val="00E20CFC"/>
    <w:rsid w:val="00E221FB"/>
    <w:rsid w:val="00E22569"/>
    <w:rsid w:val="00E23280"/>
    <w:rsid w:val="00E23898"/>
    <w:rsid w:val="00E26609"/>
    <w:rsid w:val="00E27A63"/>
    <w:rsid w:val="00E30006"/>
    <w:rsid w:val="00E302A7"/>
    <w:rsid w:val="00E34D2E"/>
    <w:rsid w:val="00E37973"/>
    <w:rsid w:val="00E4513B"/>
    <w:rsid w:val="00E52C49"/>
    <w:rsid w:val="00E553DD"/>
    <w:rsid w:val="00E74300"/>
    <w:rsid w:val="00E7594A"/>
    <w:rsid w:val="00E82E01"/>
    <w:rsid w:val="00E84FB8"/>
    <w:rsid w:val="00E85BE3"/>
    <w:rsid w:val="00E86174"/>
    <w:rsid w:val="00E867C4"/>
    <w:rsid w:val="00E871E1"/>
    <w:rsid w:val="00E90983"/>
    <w:rsid w:val="00E97067"/>
    <w:rsid w:val="00EA09FE"/>
    <w:rsid w:val="00EA20A1"/>
    <w:rsid w:val="00EA44D7"/>
    <w:rsid w:val="00EB2E9C"/>
    <w:rsid w:val="00EB53EB"/>
    <w:rsid w:val="00EB6B9E"/>
    <w:rsid w:val="00EB6CF1"/>
    <w:rsid w:val="00EC0D18"/>
    <w:rsid w:val="00EC202E"/>
    <w:rsid w:val="00EC4509"/>
    <w:rsid w:val="00ED0926"/>
    <w:rsid w:val="00ED61C9"/>
    <w:rsid w:val="00ED6EF8"/>
    <w:rsid w:val="00EE6D82"/>
    <w:rsid w:val="00EE6F51"/>
    <w:rsid w:val="00EF17CA"/>
    <w:rsid w:val="00EF3DF2"/>
    <w:rsid w:val="00F10E64"/>
    <w:rsid w:val="00F11B87"/>
    <w:rsid w:val="00F25D24"/>
    <w:rsid w:val="00F30D31"/>
    <w:rsid w:val="00F3101C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2589"/>
    <w:rsid w:val="00FA331C"/>
    <w:rsid w:val="00FA6E49"/>
    <w:rsid w:val="00FA71A9"/>
    <w:rsid w:val="00FB1B17"/>
    <w:rsid w:val="00FB2E6B"/>
    <w:rsid w:val="00FB3260"/>
    <w:rsid w:val="00FB5B13"/>
    <w:rsid w:val="00FB6448"/>
    <w:rsid w:val="00FC2A83"/>
    <w:rsid w:val="00FC79B0"/>
    <w:rsid w:val="00FD05E4"/>
    <w:rsid w:val="00FD095E"/>
    <w:rsid w:val="00FD3BB9"/>
    <w:rsid w:val="00FD4147"/>
    <w:rsid w:val="00FD79B2"/>
    <w:rsid w:val="00FE360E"/>
    <w:rsid w:val="00FE4499"/>
    <w:rsid w:val="00FE596F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i:0#.w|oysnet\similaei</DisplayName>
        <AccountId>475</AccountId>
        <AccountType/>
      </UserInfo>
      <UserInfo>
        <DisplayName>i:0#.w|oysnet\kakjenna</DisplayName>
        <AccountId>1800</AccountId>
        <AccountType/>
      </UserInfo>
      <UserInfo>
        <DisplayName>i:0#.w|oysnet\linnalmi</DisplayName>
        <AccountId>1801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>1</DokumenttienJarjestysnro>
    <Julkaise_x0020_internetissä xmlns="d3e50268-7799-48af-83c3-9a9b063078bc">true</Julkaise_x0020_internetissä>
    <TaxCatchAll xmlns="d3e50268-7799-48af-83c3-9a9b063078bc">
      <Value>169</Value>
      <Value>166</Value>
      <Value>10</Value>
      <Value>241</Value>
      <Value>2335</Value>
      <Value>2334</Value>
      <Value>3</Value>
      <Value>2688</Value>
      <Value>18</Value>
    </TaxCatchAll>
    <_dlc_DocId xmlns="d3e50268-7799-48af-83c3-9a9b063078bc">MUAVRSSTWASF-2136878450-76</_dlc_DocId>
    <_dlc_DocIdUrl xmlns="d3e50268-7799-48af-83c3-9a9b063078bc">
      <Url>https://internet.oysnet.ppshp.fi/dokumentit/_layouts/15/DocIdRedir.aspx?ID=MUAVRSSTWASF-2136878450-76</Url>
      <Description>MUAVRSSTWASF-2136878450-76</Description>
    </_dlc_DocIdUrl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F34ED5A-831D-489A-BBF0-984A3A996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C9EE5-B299-4861-B6F3-2FFC7AAB329B}"/>
</file>

<file path=customXml/itemProps3.xml><?xml version="1.0" encoding="utf-8"?>
<ds:datastoreItem xmlns:ds="http://schemas.openxmlformats.org/officeDocument/2006/customXml" ds:itemID="{023E5776-030F-491C-9FFC-0B05B973A53F}"/>
</file>

<file path=customXml/itemProps4.xml><?xml version="1.0" encoding="utf-8"?>
<ds:datastoreItem xmlns:ds="http://schemas.openxmlformats.org/officeDocument/2006/customXml" ds:itemID="{8294648F-7136-4AA8-B15F-76AD4D12EC09}"/>
</file>

<file path=customXml/itemProps5.xml><?xml version="1.0" encoding="utf-8"?>
<ds:datastoreItem xmlns:ds="http://schemas.openxmlformats.org/officeDocument/2006/customXml" ds:itemID="{5D23E3AC-44ED-4FDD-8CBD-064F8A8603A6}"/>
</file>

<file path=customXml/itemProps6.xml><?xml version="1.0" encoding="utf-8"?>
<ds:datastoreItem xmlns:ds="http://schemas.openxmlformats.org/officeDocument/2006/customXml" ds:itemID="{E73D7E90-7287-469F-9011-1DFED370DD98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106</TotalTime>
  <Pages>5</Pages>
  <Words>923</Words>
  <Characters>7949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Ruokatorviultraäänianturin huolto ja käyttö</dc:title>
  <dc:creator>Sergejeff Jenna</dc:creator>
  <cp:keywords>ultraäänianturi; ruokatorviultraäänianturi</cp:keywords>
  <cp:lastModifiedBy>Kangasluoma Virve</cp:lastModifiedBy>
  <cp:revision>21</cp:revision>
  <cp:lastPrinted>2019-10-15T12:20:00Z</cp:lastPrinted>
  <dcterms:created xsi:type="dcterms:W3CDTF">2020-01-15T13:28:00Z</dcterms:created>
  <dcterms:modified xsi:type="dcterms:W3CDTF">2020-01-27T09:14:00Z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64a28f02-40a8-400e-b9b2-3af0d30c839c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2335;#ruokatorviultraäänianturi|290f078e-f146-470e-8970-736816a7991a;#2334;#ultraäänianturi|99de50ab-ff2a-4285-91c8-e27b4cd1bc82</vt:lpwstr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Organisaatiotiedon tarkennus toiminnan mukaan">
    <vt:lpwstr>241;#Muut ohjeet|843126eb-9023-4835-bfe6-97596a0adf50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Henkilöstöohje (sisältötyypin metatieto)">
    <vt:lpwstr/>
  </property>
  <property fmtid="{D5CDD505-2E9C-101B-9397-08002B2CF9AE}" pid="16" name="Suuronnettomuusohjeen tiimit">
    <vt:lpwstr/>
  </property>
  <property fmtid="{D5CDD505-2E9C-101B-9397-08002B2CF9AE}" pid="17" name="Kriisiviestintä">
    <vt:lpwstr/>
  </property>
  <property fmtid="{D5CDD505-2E9C-101B-9397-08002B2CF9AE}" pid="18" name="Order">
    <vt:r8>968000</vt:r8>
  </property>
  <property fmtid="{D5CDD505-2E9C-101B-9397-08002B2CF9AE}" pid="20" name="TaxKeywordTaxHTField">
    <vt:lpwstr>ruokatorviultraäänianturi|290f078e-f146-470e-8970-736816a7991a;ultraäänianturi|99de50ab-ff2a-4285-91c8-e27b4cd1bc82</vt:lpwstr>
  </property>
  <property fmtid="{D5CDD505-2E9C-101B-9397-08002B2CF9AE}" pid="21" name="SharedWithUsers">
    <vt:lpwstr/>
  </property>
</Properties>
</file>